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78" w:rsidRDefault="00D36778" w:rsidP="00D36778">
      <w:pPr>
        <w:widowControl/>
        <w:spacing w:after="0" w:line="240" w:lineRule="auto"/>
        <w:jc w:val="center"/>
        <w:rPr>
          <w:rFonts w:ascii="Century Gothic" w:eastAsia="Arial Unicode MS" w:hAnsi="Century Gothic" w:cs="Times New Roman"/>
          <w:b/>
          <w:lang w:val="it-IT"/>
        </w:rPr>
      </w:pPr>
      <w:r>
        <w:rPr>
          <w:rFonts w:ascii="Century Gothic" w:eastAsia="Arial Unicode MS" w:hAnsi="Century Gothic" w:cs="Times New Roman"/>
          <w:b/>
          <w:lang w:val="it-IT"/>
        </w:rPr>
        <w:t xml:space="preserve">COMUNE </w:t>
      </w:r>
      <w:proofErr w:type="spellStart"/>
      <w:r>
        <w:rPr>
          <w:rFonts w:ascii="Century Gothic" w:eastAsia="Arial Unicode MS" w:hAnsi="Century Gothic" w:cs="Times New Roman"/>
          <w:b/>
          <w:lang w:val="it-IT"/>
        </w:rPr>
        <w:t>DI</w:t>
      </w:r>
      <w:proofErr w:type="spellEnd"/>
      <w:r>
        <w:rPr>
          <w:rFonts w:ascii="Century Gothic" w:eastAsia="Arial Unicode MS" w:hAnsi="Century Gothic" w:cs="Times New Roman"/>
          <w:b/>
          <w:lang w:val="it-IT"/>
        </w:rPr>
        <w:t xml:space="preserve"> ORZINUOVI</w:t>
      </w:r>
    </w:p>
    <w:p w:rsidR="00D36778" w:rsidRDefault="00D36778" w:rsidP="00D36778">
      <w:pPr>
        <w:widowControl/>
        <w:spacing w:after="0" w:line="240" w:lineRule="auto"/>
        <w:jc w:val="center"/>
        <w:rPr>
          <w:rFonts w:ascii="Century Gothic" w:eastAsia="Arial Unicode MS" w:hAnsi="Century Gothic" w:cs="Times New Roman"/>
          <w:b/>
          <w:lang w:val="it-IT"/>
        </w:rPr>
      </w:pPr>
      <w:r>
        <w:rPr>
          <w:rFonts w:ascii="Century Gothic" w:eastAsia="Arial Unicode MS" w:hAnsi="Century Gothic" w:cs="Times New Roman"/>
          <w:b/>
          <w:lang w:val="it-IT"/>
        </w:rPr>
        <w:t>(Provincia di BS)</w:t>
      </w:r>
    </w:p>
    <w:p w:rsidR="00D36778" w:rsidRDefault="00D36778" w:rsidP="00D36778">
      <w:pPr>
        <w:spacing w:before="13" w:after="0" w:line="260" w:lineRule="exact"/>
        <w:jc w:val="center"/>
        <w:rPr>
          <w:rFonts w:ascii="Century Gothic" w:hAnsi="Century Gothic"/>
          <w:b/>
          <w:sz w:val="24"/>
          <w:szCs w:val="24"/>
          <w:lang w:val="it-IT"/>
        </w:rPr>
      </w:pPr>
    </w:p>
    <w:p w:rsidR="00D36778" w:rsidRDefault="00D36778" w:rsidP="00D36778">
      <w:pPr>
        <w:spacing w:before="13" w:after="0" w:line="260" w:lineRule="exact"/>
        <w:jc w:val="center"/>
        <w:rPr>
          <w:rFonts w:ascii="Century Gothic" w:hAnsi="Century Gothic"/>
          <w:b/>
          <w:sz w:val="24"/>
          <w:szCs w:val="24"/>
          <w:lang w:val="it-IT"/>
        </w:rPr>
      </w:pPr>
      <w:r>
        <w:rPr>
          <w:rFonts w:ascii="Century Gothic" w:hAnsi="Century Gothic"/>
          <w:b/>
          <w:sz w:val="24"/>
          <w:szCs w:val="24"/>
          <w:lang w:val="it-IT"/>
        </w:rPr>
        <w:t>AVVISO PUBBLICO</w:t>
      </w:r>
    </w:p>
    <w:p w:rsidR="00D36778" w:rsidRDefault="00D36778" w:rsidP="00D36778">
      <w:pPr>
        <w:spacing w:before="13" w:after="0" w:line="260" w:lineRule="exact"/>
        <w:jc w:val="center"/>
        <w:rPr>
          <w:rFonts w:ascii="Century Gothic" w:hAnsi="Century Gothic"/>
          <w:b/>
          <w:sz w:val="24"/>
          <w:szCs w:val="24"/>
          <w:lang w:val="it-IT"/>
        </w:rPr>
      </w:pPr>
    </w:p>
    <w:p w:rsidR="00D36778" w:rsidRDefault="00D36778" w:rsidP="00D36778">
      <w:pPr>
        <w:spacing w:before="13" w:after="0" w:line="260" w:lineRule="exact"/>
        <w:jc w:val="both"/>
        <w:rPr>
          <w:rFonts w:ascii="Century Gothic" w:hAnsi="Century Gothic"/>
          <w:b/>
          <w:sz w:val="24"/>
          <w:szCs w:val="24"/>
          <w:lang w:val="it-IT"/>
        </w:rPr>
      </w:pPr>
      <w:r>
        <w:rPr>
          <w:rFonts w:ascii="Century Gothic" w:hAnsi="Century Gothic"/>
          <w:b/>
          <w:sz w:val="24"/>
          <w:szCs w:val="24"/>
          <w:lang w:val="it-IT"/>
        </w:rPr>
        <w:t xml:space="preserve">CONTRIBUTO REGIONALE </w:t>
      </w:r>
      <w:proofErr w:type="spellStart"/>
      <w:r>
        <w:rPr>
          <w:rFonts w:ascii="Century Gothic" w:hAnsi="Century Gothic"/>
          <w:b/>
          <w:sz w:val="24"/>
          <w:szCs w:val="24"/>
          <w:lang w:val="it-IT"/>
        </w:rPr>
        <w:t>DI</w:t>
      </w:r>
      <w:proofErr w:type="spellEnd"/>
      <w:r>
        <w:rPr>
          <w:rFonts w:ascii="Century Gothic" w:hAnsi="Century Gothic"/>
          <w:b/>
          <w:sz w:val="24"/>
          <w:szCs w:val="24"/>
          <w:lang w:val="it-IT"/>
        </w:rPr>
        <w:t xml:space="preserve"> SOLIDARIETÀ PER L’ANNO 2016 AI NUCLEI FAMILIARI ASSEGNATARI </w:t>
      </w:r>
      <w:proofErr w:type="spellStart"/>
      <w:r>
        <w:rPr>
          <w:rFonts w:ascii="Century Gothic" w:hAnsi="Century Gothic"/>
          <w:b/>
          <w:sz w:val="24"/>
          <w:szCs w:val="24"/>
          <w:lang w:val="it-IT"/>
        </w:rPr>
        <w:t>DI</w:t>
      </w:r>
      <w:proofErr w:type="spellEnd"/>
      <w:r>
        <w:rPr>
          <w:rFonts w:ascii="Century Gothic" w:hAnsi="Century Gothic"/>
          <w:b/>
          <w:sz w:val="24"/>
          <w:szCs w:val="24"/>
          <w:lang w:val="it-IT"/>
        </w:rPr>
        <w:t xml:space="preserve"> SERVIZI ABITATIVI PUBBLICI AI SENSI DELL’ART. 25 COMMA 3 DELLA LEGGE REGIONALE 8 LUGLIO 2016 N. 16. </w:t>
      </w:r>
    </w:p>
    <w:p w:rsidR="00D36778" w:rsidRDefault="00D36778" w:rsidP="00D36778">
      <w:pPr>
        <w:spacing w:before="13" w:after="0" w:line="260" w:lineRule="exact"/>
        <w:jc w:val="both"/>
        <w:rPr>
          <w:rFonts w:ascii="Century Gothic" w:hAnsi="Century Gothic"/>
          <w:sz w:val="24"/>
          <w:szCs w:val="24"/>
          <w:lang w:val="it-IT"/>
        </w:rPr>
      </w:pPr>
    </w:p>
    <w:p w:rsidR="00D36778" w:rsidRDefault="00D36778" w:rsidP="00D36778">
      <w:pPr>
        <w:spacing w:after="0" w:line="240" w:lineRule="auto"/>
        <w:ind w:left="171" w:right="-20"/>
        <w:jc w:val="both"/>
        <w:rPr>
          <w:rFonts w:ascii="Century Gothic" w:hAnsi="Century Gothic" w:cs="Arial"/>
          <w:color w:val="0E0E0E"/>
          <w:sz w:val="24"/>
          <w:szCs w:val="24"/>
          <w:lang w:val="it-IT"/>
        </w:rPr>
      </w:pP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cs="Arial"/>
          <w:sz w:val="24"/>
          <w:szCs w:val="24"/>
          <w:lang w:val="it-IT"/>
        </w:rPr>
        <w:t xml:space="preserve">FINALITÀ E OGGETTO DELL’AVVISO </w:t>
      </w: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cs="Arial"/>
          <w:sz w:val="24"/>
          <w:szCs w:val="24"/>
          <w:lang w:val="it-IT"/>
        </w:rPr>
        <w:t>RISORSE FINANZIARIE REGIONALI PER IL 2016</w:t>
      </w: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cs="Arial"/>
          <w:sz w:val="24"/>
          <w:szCs w:val="24"/>
          <w:lang w:val="it-IT"/>
        </w:rPr>
        <w:t xml:space="preserve">DESTINATARI DEL CONTRIBUTO REGIONALE </w:t>
      </w:r>
      <w:proofErr w:type="spellStart"/>
      <w:r>
        <w:rPr>
          <w:rFonts w:ascii="Century Gothic" w:hAnsi="Century Gothic" w:cs="Arial"/>
          <w:sz w:val="24"/>
          <w:szCs w:val="24"/>
          <w:lang w:val="it-IT"/>
        </w:rPr>
        <w:t>DI</w:t>
      </w:r>
      <w:proofErr w:type="spellEnd"/>
      <w:r>
        <w:rPr>
          <w:rFonts w:ascii="Century Gothic" w:hAnsi="Century Gothic" w:cs="Arial"/>
          <w:sz w:val="24"/>
          <w:szCs w:val="24"/>
          <w:lang w:val="it-IT"/>
        </w:rPr>
        <w:t xml:space="preserve"> SOLIDARIETÀ PER IL 2016</w:t>
      </w: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sz w:val="24"/>
          <w:szCs w:val="24"/>
          <w:lang w:val="it-IT"/>
        </w:rPr>
        <w:t xml:space="preserve">REQUISITI PER ACCEDERE AL CONTRIBUTO REGIONALE </w:t>
      </w:r>
      <w:proofErr w:type="spellStart"/>
      <w:r>
        <w:rPr>
          <w:rFonts w:ascii="Century Gothic" w:hAnsi="Century Gothic"/>
          <w:sz w:val="24"/>
          <w:szCs w:val="24"/>
          <w:lang w:val="it-IT"/>
        </w:rPr>
        <w:t>DI</w:t>
      </w:r>
      <w:proofErr w:type="spellEnd"/>
      <w:r>
        <w:rPr>
          <w:rFonts w:ascii="Century Gothic" w:hAnsi="Century Gothic"/>
          <w:sz w:val="24"/>
          <w:szCs w:val="24"/>
          <w:lang w:val="it-IT"/>
        </w:rPr>
        <w:t xml:space="preserve"> SOLIDARIETÀ</w:t>
      </w: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cs="Arial"/>
          <w:sz w:val="24"/>
          <w:szCs w:val="24"/>
          <w:lang w:val="it-IT"/>
        </w:rPr>
        <w:t xml:space="preserve">ELEMENTI DEL CONTRIBUTO REGIONALE </w:t>
      </w:r>
      <w:proofErr w:type="spellStart"/>
      <w:r>
        <w:rPr>
          <w:rFonts w:ascii="Century Gothic" w:hAnsi="Century Gothic" w:cs="Arial"/>
          <w:sz w:val="24"/>
          <w:szCs w:val="24"/>
          <w:lang w:val="it-IT"/>
        </w:rPr>
        <w:t>DI</w:t>
      </w:r>
      <w:proofErr w:type="spellEnd"/>
      <w:r>
        <w:rPr>
          <w:rFonts w:ascii="Century Gothic" w:hAnsi="Century Gothic" w:cs="Arial"/>
          <w:sz w:val="24"/>
          <w:szCs w:val="24"/>
          <w:lang w:val="it-IT"/>
        </w:rPr>
        <w:t xml:space="preserve"> SOLIDARIETÀ</w:t>
      </w:r>
    </w:p>
    <w:p w:rsidR="00D36778" w:rsidRDefault="00D36778" w:rsidP="00D36778">
      <w:pPr>
        <w:pStyle w:val="Paragrafoelenco"/>
        <w:numPr>
          <w:ilvl w:val="0"/>
          <w:numId w:val="2"/>
        </w:numPr>
        <w:spacing w:before="240" w:after="240" w:line="360" w:lineRule="auto"/>
        <w:ind w:left="714" w:hanging="357"/>
        <w:rPr>
          <w:rFonts w:ascii="Century Gothic" w:hAnsi="Century Gothic" w:cs="Arial"/>
          <w:spacing w:val="-12"/>
          <w:sz w:val="24"/>
          <w:szCs w:val="24"/>
          <w:lang w:val="it-IT"/>
        </w:rPr>
      </w:pPr>
      <w:r>
        <w:rPr>
          <w:rFonts w:ascii="Century Gothic" w:hAnsi="Century Gothic" w:cs="Arial"/>
          <w:sz w:val="24"/>
          <w:szCs w:val="24"/>
          <w:lang w:val="it-IT"/>
        </w:rPr>
        <w:t>MODALITA’ E</w:t>
      </w:r>
      <w:r>
        <w:rPr>
          <w:rFonts w:ascii="Century Gothic" w:hAnsi="Century Gothic" w:cs="Arial"/>
          <w:spacing w:val="-14"/>
          <w:sz w:val="24"/>
          <w:szCs w:val="24"/>
          <w:lang w:val="it-IT"/>
        </w:rPr>
        <w:t xml:space="preserve"> TEMPI PER LA </w:t>
      </w:r>
      <w:r>
        <w:rPr>
          <w:rFonts w:ascii="Century Gothic" w:hAnsi="Century Gothic" w:cs="Arial"/>
          <w:spacing w:val="-9"/>
          <w:sz w:val="24"/>
          <w:szCs w:val="24"/>
          <w:lang w:val="it-IT"/>
        </w:rPr>
        <w:t>PRESENTAZIONE</w:t>
      </w:r>
      <w:r>
        <w:rPr>
          <w:rFonts w:ascii="Century Gothic" w:hAnsi="Century Gothic" w:cs="Arial"/>
          <w:spacing w:val="-10"/>
          <w:sz w:val="24"/>
          <w:szCs w:val="24"/>
          <w:lang w:val="it-IT"/>
        </w:rPr>
        <w:t xml:space="preserve"> DELLA </w:t>
      </w:r>
      <w:r>
        <w:rPr>
          <w:rFonts w:ascii="Century Gothic" w:hAnsi="Century Gothic" w:cs="Arial"/>
          <w:sz w:val="24"/>
          <w:szCs w:val="24"/>
          <w:lang w:val="it-IT"/>
        </w:rPr>
        <w:t>DOMANDA</w:t>
      </w:r>
      <w:r>
        <w:rPr>
          <w:rFonts w:ascii="Century Gothic" w:hAnsi="Century Gothic" w:cs="Arial"/>
          <w:spacing w:val="-12"/>
          <w:sz w:val="24"/>
          <w:szCs w:val="24"/>
          <w:lang w:val="it-IT"/>
        </w:rPr>
        <w:t xml:space="preserve"> </w:t>
      </w: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cs="Arial"/>
          <w:spacing w:val="-18"/>
          <w:sz w:val="24"/>
          <w:szCs w:val="24"/>
          <w:lang w:val="it-IT"/>
        </w:rPr>
        <w:t>ISTRUTTORIA DELLA DOMANDA E FORMAZIONE DELLA GRADUATORIA</w:t>
      </w: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cs="Arial"/>
          <w:sz w:val="24"/>
          <w:szCs w:val="24"/>
          <w:lang w:val="it-IT"/>
        </w:rPr>
        <w:t xml:space="preserve">MOTIVI </w:t>
      </w:r>
      <w:proofErr w:type="spellStart"/>
      <w:r>
        <w:rPr>
          <w:rFonts w:ascii="Century Gothic" w:hAnsi="Century Gothic" w:cs="Arial"/>
          <w:sz w:val="24"/>
          <w:szCs w:val="24"/>
          <w:lang w:val="it-IT"/>
        </w:rPr>
        <w:t>DI</w:t>
      </w:r>
      <w:proofErr w:type="spellEnd"/>
      <w:r>
        <w:rPr>
          <w:rFonts w:ascii="Century Gothic" w:hAnsi="Century Gothic" w:cs="Arial"/>
          <w:sz w:val="24"/>
          <w:szCs w:val="24"/>
          <w:lang w:val="it-IT"/>
        </w:rPr>
        <w:t xml:space="preserve"> NON AMMISSIBILITA’ DELLE DOMANDE</w:t>
      </w: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cs="Arial"/>
          <w:sz w:val="24"/>
          <w:szCs w:val="24"/>
          <w:lang w:val="it-IT"/>
        </w:rPr>
        <w:t>CONTROLLI</w:t>
      </w:r>
      <w:r>
        <w:rPr>
          <w:rFonts w:ascii="Century Gothic" w:hAnsi="Century Gothic" w:cs="Arial"/>
          <w:spacing w:val="-26"/>
          <w:sz w:val="24"/>
          <w:szCs w:val="24"/>
          <w:lang w:val="it-IT"/>
        </w:rPr>
        <w:t xml:space="preserve"> </w:t>
      </w: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cs="Arial"/>
          <w:sz w:val="24"/>
          <w:szCs w:val="24"/>
          <w:lang w:val="it-IT"/>
        </w:rPr>
        <w:t>RESPONSABILE DEL PROCEDIMENTO</w:t>
      </w: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cs="Arial"/>
          <w:sz w:val="24"/>
          <w:szCs w:val="24"/>
          <w:lang w:val="it-IT"/>
        </w:rPr>
        <w:t xml:space="preserve">MODALITA' </w:t>
      </w:r>
      <w:proofErr w:type="spellStart"/>
      <w:r>
        <w:rPr>
          <w:rFonts w:ascii="Century Gothic" w:hAnsi="Century Gothic" w:cs="Arial"/>
          <w:sz w:val="24"/>
          <w:szCs w:val="24"/>
          <w:lang w:val="it-IT"/>
        </w:rPr>
        <w:t>DI</w:t>
      </w:r>
      <w:proofErr w:type="spellEnd"/>
      <w:r>
        <w:rPr>
          <w:rFonts w:ascii="Century Gothic" w:hAnsi="Century Gothic" w:cs="Arial"/>
          <w:sz w:val="24"/>
          <w:szCs w:val="24"/>
          <w:lang w:val="it-IT"/>
        </w:rPr>
        <w:t xml:space="preserve"> RICHIESTA CHIARIMENTI E INFORMAZIONI</w:t>
      </w: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cs="Arial"/>
          <w:sz w:val="24"/>
          <w:szCs w:val="24"/>
          <w:lang w:val="it-IT"/>
        </w:rPr>
        <w:t xml:space="preserve">TRATTAMENTO DEI DATI PERSONALI AI SENSI DELL'ART.13 DEL </w:t>
      </w:r>
      <w:proofErr w:type="spellStart"/>
      <w:r>
        <w:rPr>
          <w:rFonts w:ascii="Century Gothic" w:hAnsi="Century Gothic" w:cs="Arial"/>
          <w:sz w:val="24"/>
          <w:szCs w:val="24"/>
          <w:lang w:val="it-IT"/>
        </w:rPr>
        <w:t>D.LGS</w:t>
      </w:r>
      <w:proofErr w:type="spellEnd"/>
      <w:r>
        <w:rPr>
          <w:rFonts w:ascii="Century Gothic" w:hAnsi="Century Gothic" w:cs="Arial"/>
          <w:sz w:val="24"/>
          <w:szCs w:val="24"/>
          <w:lang w:val="it-IT"/>
        </w:rPr>
        <w:t xml:space="preserve"> 30 GIUGNO 2003 N. 196</w:t>
      </w: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cs="Arial"/>
          <w:sz w:val="24"/>
          <w:szCs w:val="24"/>
          <w:lang w:val="it-IT"/>
        </w:rPr>
        <w:t>RIFERIMENTI NORMATIVI</w:t>
      </w:r>
    </w:p>
    <w:p w:rsidR="00D36778" w:rsidRDefault="00D36778" w:rsidP="00D36778">
      <w:pPr>
        <w:pStyle w:val="Paragrafoelenco"/>
        <w:numPr>
          <w:ilvl w:val="0"/>
          <w:numId w:val="2"/>
        </w:numPr>
        <w:spacing w:before="240" w:after="240" w:line="360" w:lineRule="auto"/>
        <w:ind w:left="714" w:right="-20" w:hanging="357"/>
        <w:jc w:val="both"/>
        <w:rPr>
          <w:rFonts w:ascii="Century Gothic" w:hAnsi="Century Gothic" w:cs="Arial"/>
          <w:sz w:val="24"/>
          <w:szCs w:val="24"/>
          <w:lang w:val="it-IT"/>
        </w:rPr>
      </w:pPr>
      <w:r>
        <w:rPr>
          <w:rFonts w:ascii="Century Gothic" w:hAnsi="Century Gothic" w:cs="Arial"/>
          <w:sz w:val="24"/>
          <w:szCs w:val="24"/>
          <w:lang w:val="it-IT"/>
        </w:rPr>
        <w:t>ALLEGATI</w:t>
      </w:r>
    </w:p>
    <w:p w:rsidR="00D36778" w:rsidRDefault="00D36778" w:rsidP="00D36778">
      <w:pPr>
        <w:pStyle w:val="Paragrafoelenco"/>
        <w:spacing w:before="240" w:after="240" w:line="360" w:lineRule="auto"/>
        <w:ind w:left="714" w:right="-20"/>
        <w:jc w:val="both"/>
        <w:rPr>
          <w:rFonts w:ascii="Century Gothic" w:hAnsi="Century Gothic" w:cs="Arial"/>
          <w:sz w:val="24"/>
          <w:szCs w:val="24"/>
          <w:lang w:val="it-IT"/>
        </w:rPr>
      </w:pPr>
    </w:p>
    <w:p w:rsidR="00D36778" w:rsidRDefault="00D36778" w:rsidP="00D36778">
      <w:pPr>
        <w:pStyle w:val="Paragrafoelenco"/>
        <w:spacing w:before="240" w:after="240" w:line="360" w:lineRule="auto"/>
        <w:ind w:left="714" w:right="-20"/>
        <w:jc w:val="both"/>
        <w:rPr>
          <w:rFonts w:ascii="Century Gothic" w:hAnsi="Century Gothic" w:cs="Arial"/>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FINALITA E OGGETTO DELL’AVVISO</w:t>
      </w:r>
    </w:p>
    <w:p w:rsidR="00D36778" w:rsidRDefault="00D36778" w:rsidP="00D36778">
      <w:pPr>
        <w:pStyle w:val="Paragrafoelenco"/>
        <w:spacing w:before="53" w:after="0" w:line="240" w:lineRule="auto"/>
        <w:ind w:left="706" w:right="77"/>
        <w:jc w:val="both"/>
        <w:rPr>
          <w:rFonts w:ascii="Century Gothic" w:hAnsi="Century Gothic" w:cs="Arial"/>
          <w:b/>
          <w:color w:val="0E0E0E"/>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trike/>
          <w:sz w:val="24"/>
          <w:szCs w:val="24"/>
          <w:lang w:val="it-IT"/>
        </w:rPr>
      </w:pPr>
      <w:r>
        <w:rPr>
          <w:rFonts w:ascii="Century Gothic" w:hAnsi="Century Gothic" w:cs="Arial"/>
          <w:sz w:val="24"/>
          <w:szCs w:val="24"/>
          <w:lang w:val="it-IT"/>
        </w:rPr>
        <w:t>Regione</w:t>
      </w:r>
      <w:r>
        <w:rPr>
          <w:rFonts w:ascii="Century Gothic" w:hAnsi="Century Gothic" w:cs="Arial"/>
          <w:spacing w:val="30"/>
          <w:sz w:val="24"/>
          <w:szCs w:val="24"/>
          <w:lang w:val="it-IT"/>
        </w:rPr>
        <w:t xml:space="preserve"> </w:t>
      </w:r>
      <w:r>
        <w:rPr>
          <w:rFonts w:ascii="Century Gothic" w:hAnsi="Century Gothic" w:cs="Arial"/>
          <w:sz w:val="24"/>
          <w:szCs w:val="24"/>
          <w:lang w:val="it-IT"/>
        </w:rPr>
        <w:t>Lombardia</w:t>
      </w:r>
      <w:r>
        <w:rPr>
          <w:rFonts w:ascii="Century Gothic" w:hAnsi="Century Gothic" w:cs="Arial"/>
          <w:spacing w:val="15"/>
          <w:sz w:val="24"/>
          <w:szCs w:val="24"/>
          <w:lang w:val="it-IT"/>
        </w:rPr>
        <w:t xml:space="preserve"> </w:t>
      </w:r>
      <w:r>
        <w:rPr>
          <w:rFonts w:ascii="Century Gothic" w:hAnsi="Century Gothic" w:cs="Arial"/>
          <w:sz w:val="24"/>
          <w:szCs w:val="24"/>
          <w:lang w:val="it-IT"/>
        </w:rPr>
        <w:t>intende</w:t>
      </w:r>
      <w:r>
        <w:rPr>
          <w:rFonts w:ascii="Century Gothic" w:hAnsi="Century Gothic" w:cs="Arial"/>
          <w:spacing w:val="10"/>
          <w:sz w:val="24"/>
          <w:szCs w:val="24"/>
          <w:lang w:val="it-IT"/>
        </w:rPr>
        <w:t xml:space="preserve"> </w:t>
      </w:r>
      <w:r>
        <w:rPr>
          <w:rFonts w:ascii="Century Gothic" w:hAnsi="Century Gothic" w:cs="Arial"/>
          <w:sz w:val="24"/>
          <w:szCs w:val="24"/>
          <w:lang w:val="it-IT"/>
        </w:rPr>
        <w:t xml:space="preserve">sostenere gli assegnatari dei servizi abitativi pubblici in comprovate difficoltà economiche, di carattere transitorio, attraverso il riconoscimento  di un contributo di solidarietà, a carattere temporaneo, come previsto dall’art. 25, comma 3 della legge regionale 8 luglio 2016, n. 16. </w:t>
      </w: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r>
        <w:rPr>
          <w:rFonts w:ascii="Century Gothic" w:hAnsi="Century Gothic" w:cs="Arial"/>
          <w:sz w:val="24"/>
          <w:szCs w:val="24"/>
          <w:lang w:val="it-IT"/>
        </w:rPr>
        <w:t xml:space="preserve">Il contributo regionale di solidarietà si qualifica come una misura di tipo solidaristico, finalizzata a sostenere i nuclei familiari, già assegnatari dei servizi abitativi pubblici, impossibilitati a far fronte ai costi della locazione sociale, dati dalla somma del canone di locazione e delle spese per i servizi </w:t>
      </w:r>
      <w:r>
        <w:rPr>
          <w:rFonts w:ascii="Century Gothic" w:hAnsi="Century Gothic" w:cs="Arial"/>
          <w:sz w:val="24"/>
          <w:szCs w:val="24"/>
          <w:lang w:val="it-IT"/>
        </w:rPr>
        <w:lastRenderedPageBreak/>
        <w:t>comuni.</w:t>
      </w: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r>
        <w:rPr>
          <w:rFonts w:ascii="Century Gothic" w:hAnsi="Century Gothic" w:cs="Arial"/>
          <w:sz w:val="24"/>
          <w:szCs w:val="24"/>
          <w:lang w:val="it-IT"/>
        </w:rPr>
        <w:t>Il contributo regionale di solidarietà, in fase di prima applicazione per l’anno 2016, è destinato agli assegnatari dei servizi abitativi pubblici a canone sociale i cui alloggi sono localizzati nei 133 comuni classificati per intensità di fabbisogno abitativo nel Programma Regionale di Edilizia Residenziale Pubblica 2014-2016, approvato con DCR 30 luglio 2014, n.456.</w:t>
      </w:r>
    </w:p>
    <w:p w:rsidR="00D36778" w:rsidRDefault="00D36778" w:rsidP="00D36778">
      <w:pPr>
        <w:spacing w:before="53" w:after="0" w:line="240" w:lineRule="auto"/>
        <w:ind w:left="157" w:right="77" w:firstLine="9"/>
        <w:jc w:val="both"/>
        <w:rPr>
          <w:rFonts w:ascii="Century Gothic" w:hAnsi="Century Gothic" w:cs="Arial"/>
          <w:color w:val="4F81BD" w:themeColor="accent1"/>
          <w:sz w:val="24"/>
          <w:szCs w:val="24"/>
          <w:lang w:val="it-IT"/>
        </w:rPr>
      </w:pPr>
    </w:p>
    <w:p w:rsidR="00D36778" w:rsidRDefault="00D36778" w:rsidP="00D36778">
      <w:pPr>
        <w:spacing w:before="53" w:after="0" w:line="240" w:lineRule="auto"/>
        <w:ind w:left="157" w:right="77" w:firstLine="9"/>
        <w:jc w:val="both"/>
        <w:rPr>
          <w:rFonts w:ascii="Century Gothic" w:hAnsi="Century Gothic" w:cs="Arial"/>
          <w:color w:val="4F81BD" w:themeColor="accent1"/>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RISORSE FINANZIARIE REGIONALI PER IL 2016</w:t>
      </w:r>
    </w:p>
    <w:p w:rsidR="00D36778" w:rsidRDefault="00D36778" w:rsidP="00D36778">
      <w:pPr>
        <w:pStyle w:val="Paragrafoelenco"/>
        <w:spacing w:before="53" w:after="0" w:line="240" w:lineRule="auto"/>
        <w:ind w:left="706" w:right="77"/>
        <w:jc w:val="both"/>
        <w:rPr>
          <w:rFonts w:ascii="Century Gothic" w:hAnsi="Century Gothic" w:cs="Arial"/>
          <w:b/>
          <w:color w:val="0E0E0E"/>
          <w:sz w:val="24"/>
          <w:szCs w:val="24"/>
          <w:lang w:val="it-IT"/>
        </w:rPr>
      </w:pPr>
    </w:p>
    <w:p w:rsidR="00D36778" w:rsidRDefault="00D36778" w:rsidP="00D36778">
      <w:pPr>
        <w:spacing w:after="0" w:line="237" w:lineRule="auto"/>
        <w:ind w:left="709" w:right="42"/>
        <w:jc w:val="both"/>
        <w:rPr>
          <w:rFonts w:ascii="Century Gothic" w:hAnsi="Century Gothic" w:cs="Arial"/>
          <w:i/>
          <w:sz w:val="20"/>
          <w:szCs w:val="20"/>
          <w:lang w:val="it-IT"/>
        </w:rPr>
      </w:pPr>
      <w:r>
        <w:rPr>
          <w:rFonts w:ascii="Century Gothic" w:hAnsi="Century Gothic" w:cs="Arial"/>
          <w:sz w:val="24"/>
          <w:szCs w:val="24"/>
          <w:lang w:val="it-IT"/>
        </w:rPr>
        <w:t>Le risorse regionali per l’assegnazione del contributo regionale</w:t>
      </w:r>
      <w:r>
        <w:rPr>
          <w:rFonts w:ascii="Century Gothic" w:hAnsi="Century Gothic" w:cs="Arial"/>
          <w:color w:val="0070C0"/>
          <w:sz w:val="24"/>
          <w:szCs w:val="24"/>
          <w:lang w:val="it-IT"/>
        </w:rPr>
        <w:t xml:space="preserve"> </w:t>
      </w:r>
      <w:r>
        <w:rPr>
          <w:rFonts w:ascii="Century Gothic" w:hAnsi="Century Gothic" w:cs="Arial"/>
          <w:sz w:val="24"/>
          <w:szCs w:val="24"/>
          <w:lang w:val="it-IT"/>
        </w:rPr>
        <w:t xml:space="preserve">di solidarietà, di cui al presente Avviso, ammontano complessivamente a Euro 14.400,00 </w:t>
      </w:r>
      <w:r>
        <w:rPr>
          <w:rFonts w:ascii="Century Gothic" w:hAnsi="Century Gothic" w:cs="Arial"/>
          <w:i/>
          <w:sz w:val="20"/>
          <w:szCs w:val="20"/>
          <w:lang w:val="it-IT"/>
        </w:rPr>
        <w:t>(come dal piano di riparto regionale)</w:t>
      </w:r>
    </w:p>
    <w:p w:rsidR="00D36778" w:rsidRDefault="00D36778" w:rsidP="00D36778">
      <w:pPr>
        <w:spacing w:after="0" w:line="237" w:lineRule="auto"/>
        <w:ind w:left="709" w:right="42"/>
        <w:jc w:val="both"/>
        <w:rPr>
          <w:rFonts w:ascii="Century Gothic" w:hAnsi="Century Gothic" w:cs="Arial"/>
          <w:b/>
          <w:color w:val="0E0E0E"/>
          <w:sz w:val="24"/>
          <w:szCs w:val="24"/>
          <w:lang w:val="it-IT"/>
        </w:rPr>
      </w:pPr>
    </w:p>
    <w:p w:rsidR="00D36778" w:rsidRDefault="00D36778" w:rsidP="00D36778">
      <w:pPr>
        <w:spacing w:after="0" w:line="273" w:lineRule="exact"/>
        <w:ind w:left="124" w:right="435"/>
        <w:jc w:val="both"/>
        <w:rPr>
          <w:rFonts w:ascii="Century Gothic" w:hAnsi="Century Gothic" w:cs="Arial"/>
          <w:color w:val="4F81BD" w:themeColor="accent1"/>
          <w:sz w:val="24"/>
          <w:szCs w:val="24"/>
          <w:lang w:val="it-IT"/>
        </w:rPr>
      </w:pPr>
    </w:p>
    <w:p w:rsidR="00D36778" w:rsidRDefault="00D36778" w:rsidP="00D36778">
      <w:pPr>
        <w:pStyle w:val="Paragrafoelenco"/>
        <w:numPr>
          <w:ilvl w:val="0"/>
          <w:numId w:val="4"/>
        </w:numPr>
        <w:spacing w:before="53" w:after="0" w:line="240" w:lineRule="auto"/>
        <w:ind w:left="709" w:right="79"/>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DESTINATARI</w:t>
      </w:r>
      <w:r>
        <w:rPr>
          <w:rFonts w:ascii="Century Gothic" w:hAnsi="Century Gothic" w:cs="Arial"/>
          <w:b/>
          <w:sz w:val="24"/>
          <w:szCs w:val="24"/>
          <w:lang w:val="it-IT"/>
        </w:rPr>
        <w:t xml:space="preserve"> DEL CONTRIBUTO REGIONALE </w:t>
      </w:r>
      <w:proofErr w:type="spellStart"/>
      <w:r>
        <w:rPr>
          <w:rFonts w:ascii="Century Gothic" w:hAnsi="Century Gothic" w:cs="Arial"/>
          <w:b/>
          <w:sz w:val="24"/>
          <w:szCs w:val="24"/>
          <w:lang w:val="it-IT"/>
        </w:rPr>
        <w:t>DI</w:t>
      </w:r>
      <w:proofErr w:type="spellEnd"/>
      <w:r>
        <w:rPr>
          <w:rFonts w:ascii="Century Gothic" w:hAnsi="Century Gothic" w:cs="Arial"/>
          <w:b/>
          <w:sz w:val="24"/>
          <w:szCs w:val="24"/>
          <w:lang w:val="it-IT"/>
        </w:rPr>
        <w:t xml:space="preserve"> SOLIDARIETÀ PER IL 2016</w:t>
      </w:r>
    </w:p>
    <w:p w:rsidR="00D36778" w:rsidRDefault="00D36778" w:rsidP="00D36778">
      <w:pPr>
        <w:pStyle w:val="Paragrafoelenco"/>
        <w:spacing w:before="53" w:after="0" w:line="240" w:lineRule="auto"/>
        <w:ind w:left="709" w:right="79"/>
        <w:jc w:val="both"/>
        <w:rPr>
          <w:rFonts w:ascii="Century Gothic" w:hAnsi="Century Gothic" w:cs="Arial"/>
          <w:b/>
          <w:color w:val="0E0E0E"/>
          <w:sz w:val="24"/>
          <w:szCs w:val="24"/>
          <w:lang w:val="it-IT"/>
        </w:rPr>
      </w:pPr>
    </w:p>
    <w:p w:rsidR="00D36778" w:rsidRDefault="00D36778" w:rsidP="00D36778">
      <w:pPr>
        <w:pStyle w:val="Paragrafoelenco"/>
        <w:spacing w:before="53" w:after="0" w:line="240" w:lineRule="auto"/>
        <w:ind w:left="709" w:right="79"/>
        <w:jc w:val="both"/>
        <w:rPr>
          <w:rFonts w:ascii="Century Gothic" w:hAnsi="Century Gothic" w:cs="Arial"/>
          <w:sz w:val="24"/>
          <w:szCs w:val="24"/>
          <w:lang w:val="it-IT"/>
        </w:rPr>
      </w:pPr>
      <w:r>
        <w:rPr>
          <w:rFonts w:ascii="Century Gothic" w:hAnsi="Century Gothic" w:cs="Arial"/>
          <w:sz w:val="24"/>
          <w:szCs w:val="24"/>
          <w:lang w:val="it-IT"/>
        </w:rPr>
        <w:t>Destinatari del contributo regionale di solidarietà, di cui al presente Avviso, sono i nuclei familiari, assegnatari dei servizi abitativi pubblici a canone sociale, appartenenti alle aree della Protezione e dell’Accesso, di cui al Regolamento Regionale 10 febbraio 2004</w:t>
      </w:r>
      <w:r>
        <w:rPr>
          <w:rStyle w:val="estremi"/>
          <w:rFonts w:ascii="Century Gothic" w:hAnsi="Century Gothic"/>
          <w:sz w:val="24"/>
          <w:szCs w:val="24"/>
          <w:lang w:val="it-IT"/>
        </w:rPr>
        <w:t xml:space="preserve"> </w:t>
      </w:r>
      <w:r>
        <w:rPr>
          <w:rFonts w:ascii="Century Gothic" w:hAnsi="Century Gothic" w:cs="Arial"/>
          <w:sz w:val="24"/>
          <w:szCs w:val="24"/>
          <w:lang w:val="it-IT"/>
        </w:rPr>
        <w:t>n. 1.</w:t>
      </w: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 xml:space="preserve">REQUISITI PER </w:t>
      </w:r>
      <w:r>
        <w:rPr>
          <w:rFonts w:ascii="Century Gothic" w:hAnsi="Century Gothic"/>
          <w:b/>
          <w:sz w:val="24"/>
          <w:szCs w:val="24"/>
          <w:lang w:val="it-IT"/>
        </w:rPr>
        <w:t xml:space="preserve">ACCEDERE AL CONTRIBUTO REGIONALE </w:t>
      </w:r>
      <w:proofErr w:type="spellStart"/>
      <w:r>
        <w:rPr>
          <w:rFonts w:ascii="Century Gothic" w:hAnsi="Century Gothic"/>
          <w:b/>
          <w:sz w:val="24"/>
          <w:szCs w:val="24"/>
          <w:lang w:val="it-IT"/>
        </w:rPr>
        <w:t>DI</w:t>
      </w:r>
      <w:proofErr w:type="spellEnd"/>
      <w:r>
        <w:rPr>
          <w:rFonts w:ascii="Century Gothic" w:hAnsi="Century Gothic"/>
          <w:b/>
          <w:sz w:val="24"/>
          <w:szCs w:val="24"/>
          <w:lang w:val="it-IT"/>
        </w:rPr>
        <w:t xml:space="preserve"> SOLIDARIETÀ</w:t>
      </w:r>
    </w:p>
    <w:p w:rsidR="00D36778" w:rsidRDefault="00D36778" w:rsidP="00D36778">
      <w:pPr>
        <w:pStyle w:val="Paragrafoelenco"/>
        <w:spacing w:before="53" w:after="0" w:line="240" w:lineRule="auto"/>
        <w:ind w:left="706" w:right="77"/>
        <w:jc w:val="both"/>
        <w:rPr>
          <w:rFonts w:ascii="Century Gothic" w:hAnsi="Century Gothic" w:cs="Arial"/>
          <w:b/>
          <w:color w:val="0E0E0E"/>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r>
        <w:rPr>
          <w:rFonts w:ascii="Century Gothic" w:hAnsi="Century Gothic" w:cs="Arial"/>
          <w:sz w:val="24"/>
          <w:szCs w:val="24"/>
          <w:lang w:val="it-IT"/>
        </w:rPr>
        <w:t>Possono presentare domanda per l’assegnazione del contributo regionale di solidarietà gli assegnatari dei servizi abitativi pubblici, di cui al punto 3, in possesso dei seguenti requisiti:</w:t>
      </w:r>
    </w:p>
    <w:p w:rsidR="00D36778" w:rsidRDefault="00D36778" w:rsidP="00D36778">
      <w:pPr>
        <w:pStyle w:val="Paragrafoelenco"/>
        <w:numPr>
          <w:ilvl w:val="0"/>
          <w:numId w:val="6"/>
        </w:numPr>
        <w:spacing w:before="59" w:after="60" w:line="240" w:lineRule="auto"/>
        <w:ind w:right="181"/>
        <w:jc w:val="both"/>
        <w:rPr>
          <w:rFonts w:ascii="Century Gothic" w:hAnsi="Century Gothic" w:cs="Arial"/>
          <w:sz w:val="24"/>
          <w:szCs w:val="24"/>
          <w:lang w:val="it-IT"/>
        </w:rPr>
      </w:pPr>
      <w:r>
        <w:rPr>
          <w:rFonts w:ascii="Century Gothic" w:hAnsi="Century Gothic" w:cs="Arial"/>
          <w:sz w:val="24"/>
          <w:szCs w:val="24"/>
          <w:lang w:val="it-IT"/>
        </w:rPr>
        <w:t>aver adempiuto all’obbligo dell’aggiornamento dell’ultima anagrafe utenza;</w:t>
      </w:r>
    </w:p>
    <w:p w:rsidR="00D36778" w:rsidRDefault="00D36778" w:rsidP="00D36778">
      <w:pPr>
        <w:pStyle w:val="Paragrafoelenco"/>
        <w:numPr>
          <w:ilvl w:val="0"/>
          <w:numId w:val="6"/>
        </w:numPr>
        <w:spacing w:before="59" w:after="60" w:line="240" w:lineRule="auto"/>
        <w:ind w:right="181"/>
        <w:jc w:val="both"/>
        <w:rPr>
          <w:rFonts w:ascii="Century Gothic" w:hAnsi="Century Gothic" w:cs="Arial"/>
          <w:sz w:val="24"/>
          <w:szCs w:val="24"/>
          <w:lang w:val="it-IT"/>
        </w:rPr>
      </w:pPr>
      <w:r>
        <w:rPr>
          <w:rFonts w:ascii="Century Gothic" w:hAnsi="Century Gothic" w:cs="Arial"/>
          <w:sz w:val="24"/>
          <w:szCs w:val="24"/>
          <w:lang w:val="it-IT"/>
        </w:rPr>
        <w:t xml:space="preserve">essere inclusi, in base alla documentazione presentata nell’ultima anagrafe utenza, nell’Area di Protezione e nell’Area di Accesso, ai sensi dell’art. 31, comma 4 della legge regionale 27/2009; </w:t>
      </w:r>
    </w:p>
    <w:p w:rsidR="00D36778" w:rsidRDefault="00D36778" w:rsidP="00D36778">
      <w:pPr>
        <w:pStyle w:val="Paragrafoelenco"/>
        <w:numPr>
          <w:ilvl w:val="0"/>
          <w:numId w:val="6"/>
        </w:numPr>
        <w:spacing w:before="59" w:after="60" w:line="240" w:lineRule="auto"/>
        <w:ind w:right="181"/>
        <w:jc w:val="both"/>
        <w:rPr>
          <w:rFonts w:ascii="Century Gothic" w:hAnsi="Century Gothic" w:cs="Arial"/>
          <w:sz w:val="24"/>
          <w:szCs w:val="24"/>
          <w:lang w:val="it-IT"/>
        </w:rPr>
      </w:pPr>
      <w:r>
        <w:rPr>
          <w:rFonts w:ascii="Century Gothic" w:hAnsi="Century Gothic" w:cs="Arial"/>
          <w:sz w:val="24"/>
          <w:szCs w:val="24"/>
          <w:lang w:val="it-IT"/>
        </w:rPr>
        <w:t>trovarsi, per un peggioramento della situazione economica del proprio nucleo familiare, nell’impossibilità effettiva a sostenere il costo della locazione sociale, dato dalla somma delle spese per il canone di locazione e delle spese per i servizi comuni;</w:t>
      </w:r>
    </w:p>
    <w:p w:rsidR="00D36778" w:rsidRDefault="00D36778" w:rsidP="00D36778">
      <w:pPr>
        <w:pStyle w:val="Paragrafoelenco"/>
        <w:numPr>
          <w:ilvl w:val="0"/>
          <w:numId w:val="6"/>
        </w:numPr>
        <w:spacing w:before="59" w:after="60" w:line="240" w:lineRule="auto"/>
        <w:ind w:right="181"/>
        <w:jc w:val="both"/>
        <w:rPr>
          <w:rFonts w:ascii="Century Gothic" w:hAnsi="Century Gothic" w:cs="Arial"/>
          <w:strike/>
          <w:sz w:val="24"/>
          <w:szCs w:val="24"/>
          <w:lang w:val="it-IT"/>
        </w:rPr>
      </w:pPr>
      <w:r>
        <w:rPr>
          <w:rFonts w:ascii="Century Gothic" w:hAnsi="Century Gothic" w:cs="Arial"/>
          <w:sz w:val="24"/>
          <w:szCs w:val="24"/>
          <w:lang w:val="it-IT"/>
        </w:rPr>
        <w:t xml:space="preserve">avere una permanenza minima nell’alloggio sociale, con riferimento alla data di stipula del contratto di locazione, non inferiore a 18 mesi </w:t>
      </w:r>
      <w:r>
        <w:rPr>
          <w:rFonts w:ascii="Century Gothic" w:hAnsi="Century Gothic"/>
          <w:sz w:val="24"/>
          <w:szCs w:val="24"/>
          <w:lang w:val="it-IT"/>
        </w:rPr>
        <w:t>dalla data di presentazione della domanda;</w:t>
      </w:r>
    </w:p>
    <w:p w:rsidR="00D36778" w:rsidRDefault="00D36778" w:rsidP="00D36778">
      <w:pPr>
        <w:pStyle w:val="Paragrafoelenco"/>
        <w:numPr>
          <w:ilvl w:val="0"/>
          <w:numId w:val="6"/>
        </w:numPr>
        <w:spacing w:before="59" w:after="60" w:line="240" w:lineRule="auto"/>
        <w:ind w:right="181"/>
        <w:jc w:val="both"/>
        <w:rPr>
          <w:rFonts w:ascii="Century Gothic" w:hAnsi="Century Gothic" w:cs="Arial"/>
          <w:sz w:val="24"/>
          <w:szCs w:val="24"/>
          <w:lang w:val="it-IT"/>
        </w:rPr>
      </w:pPr>
      <w:r>
        <w:rPr>
          <w:rFonts w:ascii="Century Gothic" w:hAnsi="Century Gothic" w:cs="Arial"/>
          <w:sz w:val="24"/>
          <w:szCs w:val="24"/>
          <w:lang w:val="it-IT"/>
        </w:rPr>
        <w:t xml:space="preserve">aver già manifestato, </w:t>
      </w:r>
      <w:r>
        <w:rPr>
          <w:rFonts w:ascii="Century Gothic" w:hAnsi="Century Gothic"/>
          <w:sz w:val="24"/>
          <w:szCs w:val="24"/>
          <w:lang w:val="it-IT"/>
        </w:rPr>
        <w:t xml:space="preserve">alla data del 28.07.2016 di pubblicazione sul </w:t>
      </w:r>
      <w:proofErr w:type="spellStart"/>
      <w:r>
        <w:rPr>
          <w:rFonts w:ascii="Century Gothic" w:hAnsi="Century Gothic"/>
          <w:sz w:val="24"/>
          <w:szCs w:val="24"/>
          <w:lang w:val="it-IT"/>
        </w:rPr>
        <w:t>B.U.R.L.</w:t>
      </w:r>
      <w:proofErr w:type="spellEnd"/>
      <w:r>
        <w:rPr>
          <w:rFonts w:ascii="Century Gothic" w:hAnsi="Century Gothic"/>
          <w:sz w:val="24"/>
          <w:szCs w:val="24"/>
          <w:lang w:val="it-IT"/>
        </w:rPr>
        <w:t xml:space="preserve"> della deliberazione regionale, </w:t>
      </w:r>
      <w:r>
        <w:rPr>
          <w:rFonts w:ascii="Century Gothic" w:hAnsi="Century Gothic" w:cs="Arial"/>
          <w:sz w:val="24"/>
          <w:szCs w:val="24"/>
          <w:lang w:val="it-IT"/>
        </w:rPr>
        <w:t xml:space="preserve">all’ente proprietario la volontà di concordare soluzioni funzionali a contenere e ridurre la morosità nel pagamento delle spese della locazione sociale; </w:t>
      </w:r>
    </w:p>
    <w:p w:rsidR="00D36778" w:rsidRDefault="00D36778" w:rsidP="00D36778">
      <w:pPr>
        <w:pStyle w:val="Paragrafoelenco"/>
        <w:numPr>
          <w:ilvl w:val="0"/>
          <w:numId w:val="6"/>
        </w:numPr>
        <w:spacing w:before="59" w:after="60" w:line="240" w:lineRule="auto"/>
        <w:ind w:right="181"/>
        <w:jc w:val="both"/>
        <w:rPr>
          <w:rFonts w:ascii="Century Gothic" w:hAnsi="Century Gothic" w:cs="Arial"/>
          <w:sz w:val="24"/>
          <w:szCs w:val="24"/>
          <w:lang w:val="it-IT"/>
        </w:rPr>
      </w:pPr>
      <w:r>
        <w:rPr>
          <w:rFonts w:ascii="Century Gothic" w:hAnsi="Century Gothic" w:cs="Arial"/>
          <w:sz w:val="24"/>
          <w:szCs w:val="24"/>
          <w:lang w:val="it-IT"/>
        </w:rPr>
        <w:t>di avere un debito verso l’ente proprietario per canoni di locazione e/o per i servizi comuni connessi alla locazione, non superiore ad euro 4.000,00 (quattromila euro);</w:t>
      </w:r>
    </w:p>
    <w:p w:rsidR="00D36778" w:rsidRDefault="00D36778" w:rsidP="00D36778">
      <w:pPr>
        <w:pStyle w:val="Paragrafoelenco"/>
        <w:spacing w:before="59" w:after="0" w:line="240" w:lineRule="auto"/>
        <w:ind w:left="1068" w:right="179"/>
        <w:jc w:val="both"/>
        <w:rPr>
          <w:rFonts w:ascii="Century Gothic" w:hAnsi="Century Gothic" w:cs="Arial"/>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r>
        <w:rPr>
          <w:rFonts w:ascii="Century Gothic" w:hAnsi="Century Gothic" w:cs="Arial"/>
          <w:sz w:val="24"/>
          <w:szCs w:val="24"/>
          <w:lang w:val="it-IT"/>
        </w:rPr>
        <w:t>I requisiti devono essere posseduti alla data di presentazione della domanda.</w:t>
      </w: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r>
        <w:rPr>
          <w:rFonts w:ascii="Century Gothic" w:hAnsi="Century Gothic" w:cs="Arial"/>
          <w:sz w:val="24"/>
          <w:szCs w:val="24"/>
          <w:lang w:val="it-IT"/>
        </w:rPr>
        <w:t>Gli assegnatari dei servizi abitativi pubblici, di cui al punto 3, in possesso dei suddetti requisiti devono, altresì,  impegnarsi a:</w:t>
      </w:r>
    </w:p>
    <w:p w:rsidR="00D36778" w:rsidRDefault="00D36778" w:rsidP="00D36778">
      <w:pPr>
        <w:pStyle w:val="Paragrafoelenco"/>
        <w:numPr>
          <w:ilvl w:val="0"/>
          <w:numId w:val="8"/>
        </w:numPr>
        <w:spacing w:before="59" w:after="0" w:line="240" w:lineRule="auto"/>
        <w:ind w:right="179"/>
        <w:jc w:val="both"/>
        <w:rPr>
          <w:rFonts w:ascii="Century Gothic" w:hAnsi="Century Gothic" w:cs="Arial"/>
          <w:sz w:val="24"/>
          <w:szCs w:val="24"/>
          <w:lang w:val="it-IT"/>
        </w:rPr>
      </w:pPr>
      <w:r>
        <w:rPr>
          <w:rFonts w:ascii="Century Gothic" w:hAnsi="Century Gothic" w:cs="Arial"/>
          <w:sz w:val="24"/>
          <w:szCs w:val="24"/>
          <w:lang w:val="it-IT"/>
        </w:rPr>
        <w:t>sottoscrivere il Patto di servizio con l’ente proprietario, allegato al presente avviso, che disciplina gli impegni reciproci;</w:t>
      </w:r>
    </w:p>
    <w:p w:rsidR="00D36778" w:rsidRDefault="00D36778" w:rsidP="00D36778">
      <w:pPr>
        <w:pStyle w:val="Paragrafoelenco"/>
        <w:numPr>
          <w:ilvl w:val="0"/>
          <w:numId w:val="8"/>
        </w:numPr>
        <w:spacing w:before="59" w:after="0" w:line="240" w:lineRule="auto"/>
        <w:ind w:right="179"/>
        <w:jc w:val="both"/>
        <w:rPr>
          <w:rFonts w:ascii="Century Gothic" w:hAnsi="Century Gothic" w:cs="Arial"/>
          <w:sz w:val="24"/>
          <w:szCs w:val="24"/>
          <w:lang w:val="it-IT"/>
        </w:rPr>
      </w:pPr>
      <w:r>
        <w:rPr>
          <w:rFonts w:ascii="Century Gothic" w:hAnsi="Century Gothic" w:cs="Arial"/>
          <w:sz w:val="24"/>
          <w:szCs w:val="24"/>
          <w:lang w:val="it-IT"/>
        </w:rPr>
        <w:t>corrispondere regolarmente le mensilità del canone di locazione a far data dalla sottoscrizione del Patto di servizio;</w:t>
      </w:r>
    </w:p>
    <w:p w:rsidR="00D36778" w:rsidRDefault="00D36778" w:rsidP="00D36778">
      <w:pPr>
        <w:pStyle w:val="Paragrafoelenco"/>
        <w:numPr>
          <w:ilvl w:val="0"/>
          <w:numId w:val="8"/>
        </w:numPr>
        <w:spacing w:before="59" w:after="0" w:line="240" w:lineRule="auto"/>
        <w:ind w:right="179"/>
        <w:jc w:val="both"/>
        <w:rPr>
          <w:rFonts w:ascii="Century Gothic" w:hAnsi="Century Gothic" w:cs="Arial"/>
          <w:sz w:val="24"/>
          <w:szCs w:val="24"/>
          <w:lang w:val="it-IT"/>
        </w:rPr>
      </w:pPr>
      <w:r>
        <w:rPr>
          <w:rFonts w:ascii="Century Gothic" w:hAnsi="Century Gothic" w:cs="Arial"/>
          <w:sz w:val="24"/>
          <w:szCs w:val="24"/>
          <w:lang w:val="it-IT"/>
        </w:rPr>
        <w:t xml:space="preserve">mantenere aggiornata la propria posizione anagrafica ed economico-patrimoniale nell’ambito dell’anagrafe utenza; </w:t>
      </w:r>
    </w:p>
    <w:p w:rsidR="00D36778" w:rsidRDefault="00D36778" w:rsidP="00D36778">
      <w:pPr>
        <w:pStyle w:val="Paragrafoelenco"/>
        <w:numPr>
          <w:ilvl w:val="0"/>
          <w:numId w:val="8"/>
        </w:numPr>
        <w:spacing w:before="59" w:after="0" w:line="240" w:lineRule="auto"/>
        <w:ind w:right="179"/>
        <w:jc w:val="both"/>
        <w:rPr>
          <w:rFonts w:ascii="Century Gothic" w:hAnsi="Century Gothic" w:cs="Arial"/>
          <w:sz w:val="24"/>
          <w:szCs w:val="24"/>
          <w:lang w:val="it-IT"/>
        </w:rPr>
      </w:pPr>
      <w:r>
        <w:rPr>
          <w:rFonts w:ascii="Century Gothic" w:hAnsi="Century Gothic" w:cs="Arial"/>
          <w:sz w:val="24"/>
          <w:szCs w:val="24"/>
          <w:lang w:val="it-IT"/>
        </w:rPr>
        <w:t>attivare un percorso di politica attiva del lavoro presso uno degli operatori accreditati all’albo regionale per i servizi al lavoro, nel caso in cui versi in uno stato di disoccupazione, entro tre mesi dalla data di sottoscrizione del Patto di servizio;</w:t>
      </w:r>
    </w:p>
    <w:p w:rsidR="00D36778" w:rsidRDefault="00D36778" w:rsidP="00D36778">
      <w:pPr>
        <w:spacing w:before="59" w:after="0" w:line="240" w:lineRule="auto"/>
        <w:ind w:right="179"/>
        <w:jc w:val="both"/>
        <w:rPr>
          <w:rFonts w:ascii="Century Gothic" w:hAnsi="Century Gothic" w:cs="Arial"/>
          <w:sz w:val="24"/>
          <w:szCs w:val="24"/>
          <w:lang w:val="it-IT"/>
        </w:rPr>
      </w:pPr>
    </w:p>
    <w:p w:rsidR="00D36778" w:rsidRDefault="00D36778" w:rsidP="00D36778">
      <w:pPr>
        <w:spacing w:before="59" w:after="0" w:line="240" w:lineRule="auto"/>
        <w:ind w:right="179"/>
        <w:jc w:val="both"/>
        <w:rPr>
          <w:rFonts w:ascii="Century Gothic" w:hAnsi="Century Gothic" w:cs="Arial"/>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 xml:space="preserve">ELEMENTI DEL CONTRIBUTO REGIONALE </w:t>
      </w:r>
      <w:proofErr w:type="spellStart"/>
      <w:r>
        <w:rPr>
          <w:rFonts w:ascii="Century Gothic" w:hAnsi="Century Gothic" w:cs="Arial"/>
          <w:b/>
          <w:color w:val="0E0E0E"/>
          <w:sz w:val="24"/>
          <w:szCs w:val="24"/>
          <w:lang w:val="it-IT"/>
        </w:rPr>
        <w:t>DI</w:t>
      </w:r>
      <w:proofErr w:type="spellEnd"/>
      <w:r>
        <w:rPr>
          <w:rFonts w:ascii="Century Gothic" w:hAnsi="Century Gothic" w:cs="Arial"/>
          <w:b/>
          <w:color w:val="0E0E0E"/>
          <w:sz w:val="24"/>
          <w:szCs w:val="24"/>
          <w:lang w:val="it-IT"/>
        </w:rPr>
        <w:t xml:space="preserve"> SOLIDARIETÀ</w:t>
      </w:r>
    </w:p>
    <w:p w:rsidR="00D36778" w:rsidRDefault="00D36778" w:rsidP="00D36778">
      <w:pPr>
        <w:pStyle w:val="Paragrafoelenco"/>
        <w:spacing w:before="53" w:after="0" w:line="240" w:lineRule="auto"/>
        <w:ind w:left="706" w:right="77"/>
        <w:jc w:val="both"/>
        <w:rPr>
          <w:rFonts w:ascii="Century Gothic" w:hAnsi="Century Gothic" w:cs="Arial"/>
          <w:color w:val="000000" w:themeColor="text1"/>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r>
        <w:rPr>
          <w:rFonts w:ascii="Century Gothic" w:hAnsi="Century Gothic" w:cs="Arial"/>
          <w:color w:val="000000" w:themeColor="text1"/>
          <w:sz w:val="24"/>
          <w:szCs w:val="24"/>
          <w:lang w:val="it-IT"/>
        </w:rPr>
        <w:t>Il</w:t>
      </w:r>
      <w:r>
        <w:rPr>
          <w:rFonts w:ascii="Century Gothic" w:hAnsi="Century Gothic" w:cs="Arial"/>
          <w:sz w:val="24"/>
          <w:szCs w:val="24"/>
          <w:lang w:val="it-IT"/>
        </w:rPr>
        <w:t xml:space="preserve"> contributo regionale di solidarietà è pari ad un importo massimo di euro 1.200,00 (milleduecento euro)</w:t>
      </w:r>
      <w:r>
        <w:rPr>
          <w:rFonts w:ascii="Century Gothic" w:hAnsi="Century Gothic" w:cs="Arial"/>
          <w:b/>
          <w:color w:val="0070C0"/>
          <w:sz w:val="24"/>
          <w:szCs w:val="24"/>
          <w:lang w:val="it-IT"/>
        </w:rPr>
        <w:t xml:space="preserve"> </w:t>
      </w:r>
      <w:r>
        <w:rPr>
          <w:rFonts w:ascii="Century Gothic" w:hAnsi="Century Gothic" w:cs="Arial"/>
          <w:sz w:val="24"/>
          <w:szCs w:val="24"/>
          <w:lang w:val="it-IT"/>
        </w:rPr>
        <w:t>ed è destinato, fino al 60%, per ripianare il debito pregresso nei confronti dell’ente proprietario, e per la restante quota come abbuono per la copertura dalle sole spese dei servizi comuni maturate entro il 31 dicembre 2016. Le spese dei servizi comuni connesse alla locazione sono rappresentate dalle spese relative al servizio di pulizia, all'asporto dei rifiuti solidi, al funzionamento e all'ordinaria manutenzione dell'ascensore, alla fornitura dell'acqua, della energia elettrica, del riscaldamento e del condizionamento dell'aria, allo spurgo delle fognature, dei pozzi neri e delle latrine nonché alla fornitura di altri servizi comuni</w:t>
      </w:r>
    </w:p>
    <w:p w:rsidR="00D36778" w:rsidRDefault="00D36778" w:rsidP="00D36778">
      <w:pPr>
        <w:spacing w:before="53" w:after="0" w:line="240" w:lineRule="auto"/>
        <w:ind w:left="166" w:right="77"/>
        <w:jc w:val="both"/>
        <w:rPr>
          <w:rFonts w:ascii="Century Gothic" w:hAnsi="Century Gothic" w:cs="Arial"/>
          <w:b/>
          <w:color w:val="0E0E0E"/>
          <w:sz w:val="24"/>
          <w:szCs w:val="24"/>
          <w:lang w:val="it-IT"/>
        </w:rPr>
      </w:pPr>
    </w:p>
    <w:p w:rsidR="00D36778" w:rsidRDefault="00D36778" w:rsidP="00D36778">
      <w:pPr>
        <w:spacing w:before="53" w:after="0" w:line="240" w:lineRule="auto"/>
        <w:ind w:left="166" w:right="77"/>
        <w:jc w:val="both"/>
        <w:rPr>
          <w:rFonts w:ascii="Century Gothic" w:hAnsi="Century Gothic" w:cs="Arial"/>
          <w:b/>
          <w:color w:val="0E0E0E"/>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 xml:space="preserve">MODALITÀ E TEMPI PER LA PRESENTAZIONE DELLA DOMANDA </w:t>
      </w: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r>
        <w:rPr>
          <w:rFonts w:ascii="Century Gothic" w:hAnsi="Century Gothic" w:cs="Arial"/>
          <w:sz w:val="24"/>
          <w:szCs w:val="24"/>
          <w:lang w:val="it-IT"/>
        </w:rPr>
        <w:t xml:space="preserve">Al fine di ottenere il contributo regionale di solidarietà gli assegnatari dei servizi abitativi pubblici in possesso dei requisiti di cui al precedente articolo 4, potranno presentare richiesta di contributo secondo lo schema di domanda allegato al presente avviso, a partire dal </w:t>
      </w:r>
      <w:r>
        <w:rPr>
          <w:rFonts w:ascii="Century Gothic" w:hAnsi="Century Gothic" w:cs="Arial"/>
          <w:b/>
          <w:sz w:val="24"/>
          <w:szCs w:val="24"/>
          <w:lang w:val="it-IT"/>
        </w:rPr>
        <w:t>22.09.2016</w:t>
      </w:r>
      <w:r>
        <w:rPr>
          <w:rFonts w:ascii="Century Gothic" w:hAnsi="Century Gothic" w:cs="Arial"/>
          <w:sz w:val="24"/>
          <w:szCs w:val="24"/>
          <w:lang w:val="it-IT"/>
        </w:rPr>
        <w:t xml:space="preserve"> e entro le </w:t>
      </w:r>
      <w:r>
        <w:rPr>
          <w:rFonts w:ascii="Century Gothic" w:hAnsi="Century Gothic" w:cs="Arial"/>
          <w:b/>
          <w:sz w:val="24"/>
          <w:szCs w:val="24"/>
          <w:lang w:val="it-IT"/>
        </w:rPr>
        <w:t>ore 12.00 del 12.10.2016</w:t>
      </w:r>
      <w:r>
        <w:rPr>
          <w:rFonts w:ascii="Century Gothic" w:hAnsi="Century Gothic" w:cs="Arial"/>
          <w:sz w:val="24"/>
          <w:szCs w:val="24"/>
          <w:lang w:val="it-IT"/>
        </w:rPr>
        <w:t>.</w:t>
      </w:r>
    </w:p>
    <w:p w:rsidR="00D36778" w:rsidRDefault="00D36778" w:rsidP="00D36778">
      <w:pPr>
        <w:widowControl/>
        <w:autoSpaceDE w:val="0"/>
        <w:autoSpaceDN w:val="0"/>
        <w:adjustRightInd w:val="0"/>
        <w:spacing w:after="0" w:line="240" w:lineRule="auto"/>
        <w:jc w:val="both"/>
        <w:rPr>
          <w:rFonts w:ascii="Century Gothic" w:hAnsi="Century Gothic"/>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r>
        <w:rPr>
          <w:rFonts w:ascii="Century Gothic" w:hAnsi="Century Gothic" w:cs="Arial"/>
          <w:sz w:val="24"/>
          <w:szCs w:val="24"/>
          <w:lang w:val="it-IT"/>
        </w:rPr>
        <w:t>La domanda di accesso al contributo regionale di solidarietà, può essere:</w:t>
      </w:r>
    </w:p>
    <w:p w:rsidR="00D36778" w:rsidRDefault="00D36778" w:rsidP="00D36778">
      <w:pPr>
        <w:pStyle w:val="Paragrafoelenco"/>
        <w:numPr>
          <w:ilvl w:val="0"/>
          <w:numId w:val="10"/>
        </w:numPr>
        <w:spacing w:before="120" w:after="120" w:line="240" w:lineRule="auto"/>
        <w:ind w:left="1066" w:right="181" w:hanging="357"/>
        <w:jc w:val="both"/>
        <w:rPr>
          <w:rFonts w:ascii="Century Gothic" w:hAnsi="Century Gothic" w:cs="Arial"/>
          <w:sz w:val="24"/>
          <w:szCs w:val="24"/>
          <w:lang w:val="it-IT"/>
        </w:rPr>
      </w:pPr>
      <w:r>
        <w:rPr>
          <w:rFonts w:ascii="Century Gothic" w:hAnsi="Century Gothic" w:cs="Arial"/>
          <w:sz w:val="24"/>
          <w:szCs w:val="24"/>
          <w:lang w:val="it-IT"/>
        </w:rPr>
        <w:t>presentata direttamente presso l’Ufficio Protocollo del Comune di Orzinuovi Via A. Da Brescia 2 negli orari di apertura al pubblico e comprovata dall’apposizione del numero di protocollo;</w:t>
      </w:r>
    </w:p>
    <w:p w:rsidR="00D36778" w:rsidRDefault="00D36778" w:rsidP="00D36778">
      <w:pPr>
        <w:pStyle w:val="Paragrafoelenco"/>
        <w:numPr>
          <w:ilvl w:val="0"/>
          <w:numId w:val="10"/>
        </w:numPr>
        <w:spacing w:before="120" w:after="120" w:line="240" w:lineRule="auto"/>
        <w:ind w:left="1066" w:right="181" w:hanging="357"/>
        <w:jc w:val="both"/>
        <w:rPr>
          <w:rFonts w:ascii="Century Gothic" w:hAnsi="Century Gothic" w:cs="Arial"/>
          <w:sz w:val="24"/>
          <w:szCs w:val="24"/>
          <w:lang w:val="it-IT"/>
        </w:rPr>
      </w:pPr>
      <w:r>
        <w:rPr>
          <w:rFonts w:ascii="Century Gothic" w:hAnsi="Century Gothic" w:cs="Arial"/>
          <w:sz w:val="24"/>
          <w:szCs w:val="24"/>
          <w:lang w:val="it-IT"/>
        </w:rPr>
        <w:t xml:space="preserve">trasmessa a mezzo posta mediante raccomandata con avviso di ricevimento al seguente indirizzo Comune di Orzinuovi Via A. Da Brescia 2 25034 ORZINUOVI (BS) e con la seguente intestazione Comune di </w:t>
      </w:r>
      <w:r>
        <w:rPr>
          <w:rFonts w:ascii="Century Gothic" w:hAnsi="Century Gothic" w:cs="Arial"/>
          <w:sz w:val="24"/>
          <w:szCs w:val="24"/>
          <w:lang w:val="it-IT"/>
        </w:rPr>
        <w:lastRenderedPageBreak/>
        <w:t xml:space="preserve">Orzinuovi Ufficio Patrimonio. Nel caso di trasmissione a mezzo posta, farà fede la data di ricezione della domanda da parte dell’Ufficio Protocollo del Comune di Orzinuovi. </w:t>
      </w:r>
    </w:p>
    <w:p w:rsidR="00D36778" w:rsidRDefault="00D36778" w:rsidP="00D36778">
      <w:pPr>
        <w:pStyle w:val="Paragrafoelenco"/>
        <w:numPr>
          <w:ilvl w:val="0"/>
          <w:numId w:val="10"/>
        </w:numPr>
        <w:spacing w:before="120" w:after="120" w:line="240" w:lineRule="auto"/>
        <w:ind w:left="1066" w:right="181" w:hanging="357"/>
        <w:jc w:val="both"/>
        <w:rPr>
          <w:rFonts w:ascii="Century Gothic" w:hAnsi="Century Gothic" w:cs="Arial"/>
          <w:sz w:val="24"/>
          <w:szCs w:val="24"/>
          <w:lang w:val="it-IT"/>
        </w:rPr>
      </w:pPr>
      <w:r>
        <w:rPr>
          <w:rFonts w:ascii="Century Gothic" w:hAnsi="Century Gothic" w:cs="Arial"/>
          <w:sz w:val="24"/>
          <w:szCs w:val="24"/>
          <w:lang w:val="it-IT"/>
        </w:rPr>
        <w:t xml:space="preserve">inviata attraverso e-mail proveniente dalla casella di posta elettronica certificata (PEC) intestata al richiedente e indirizzata alla casella di posta elettronica certificata (PEC) </w:t>
      </w:r>
      <w:hyperlink r:id="rId5" w:history="1">
        <w:r>
          <w:rPr>
            <w:rStyle w:val="Collegamentoipertestuale"/>
            <w:rFonts w:ascii="Century Gothic" w:hAnsi="Century Gothic" w:cs="Arial"/>
            <w:b/>
            <w:sz w:val="24"/>
            <w:szCs w:val="24"/>
            <w:lang w:val="it-IT"/>
          </w:rPr>
          <w:t>protocollo@pec.comune.orzinuovi.bs.it</w:t>
        </w:r>
      </w:hyperlink>
      <w:r>
        <w:rPr>
          <w:rFonts w:ascii="Century Gothic" w:hAnsi="Century Gothic" w:cs="Arial"/>
          <w:sz w:val="24"/>
          <w:szCs w:val="24"/>
          <w:lang w:val="it-IT"/>
        </w:rPr>
        <w:t>.</w:t>
      </w:r>
    </w:p>
    <w:p w:rsidR="00D36778" w:rsidRDefault="00D36778" w:rsidP="00D36778">
      <w:pPr>
        <w:spacing w:after="0" w:line="240" w:lineRule="auto"/>
        <w:ind w:left="138" w:right="6235"/>
        <w:jc w:val="both"/>
        <w:rPr>
          <w:rFonts w:ascii="Century Gothic" w:hAnsi="Century Gothic" w:cs="Arial"/>
          <w:b/>
          <w:bCs/>
          <w:color w:val="0C0C0C"/>
          <w:sz w:val="24"/>
          <w:szCs w:val="24"/>
          <w:lang w:val="it-IT"/>
        </w:rPr>
      </w:pPr>
    </w:p>
    <w:p w:rsidR="00D36778" w:rsidRDefault="00D36778" w:rsidP="00D36778">
      <w:pPr>
        <w:spacing w:after="0" w:line="240" w:lineRule="auto"/>
        <w:ind w:left="138" w:right="6235"/>
        <w:jc w:val="both"/>
        <w:rPr>
          <w:rFonts w:ascii="Century Gothic" w:hAnsi="Century Gothic" w:cs="Arial"/>
          <w:b/>
          <w:bCs/>
          <w:color w:val="0C0C0C"/>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ISTRUTTORIA DELLA DOMANDA E FORMAZIONE DELLA GRADUATORIA</w:t>
      </w:r>
    </w:p>
    <w:p w:rsidR="00D36778" w:rsidRDefault="00D36778" w:rsidP="00D36778">
      <w:pPr>
        <w:pStyle w:val="Paragrafoelenco"/>
        <w:spacing w:before="53" w:after="0" w:line="240" w:lineRule="auto"/>
        <w:ind w:left="706" w:right="77"/>
        <w:jc w:val="both"/>
        <w:rPr>
          <w:rFonts w:ascii="Century Gothic" w:hAnsi="Century Gothic" w:cs="Arial"/>
          <w:b/>
          <w:color w:val="0E0E0E"/>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0"/>
          <w:szCs w:val="20"/>
          <w:lang w:val="it-IT"/>
        </w:rPr>
      </w:pPr>
      <w:r>
        <w:rPr>
          <w:rFonts w:ascii="Century Gothic" w:hAnsi="Century Gothic" w:cs="Arial"/>
          <w:sz w:val="24"/>
          <w:szCs w:val="24"/>
          <w:lang w:val="it-IT"/>
        </w:rPr>
        <w:t>La verifica di ammissibilità della domanda, relativa al controllo della sussistenza dei requisiti di cui al precedente articolo 4, è in capo all’Ufficio Patrimonio del Comune di Orzinuovi</w:t>
      </w:r>
      <w:r>
        <w:rPr>
          <w:rFonts w:ascii="Century Gothic" w:hAnsi="Century Gothic" w:cs="Arial"/>
          <w:sz w:val="20"/>
          <w:szCs w:val="20"/>
          <w:lang w:val="it-IT"/>
        </w:rPr>
        <w:t>.</w:t>
      </w: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r>
        <w:rPr>
          <w:rFonts w:ascii="Century Gothic" w:hAnsi="Century Gothic" w:cs="Arial"/>
          <w:sz w:val="24"/>
          <w:szCs w:val="24"/>
          <w:lang w:val="it-IT"/>
        </w:rPr>
        <w:t xml:space="preserve">La graduatoria delle domande ammissibili è formulata tenendo conto del valore ISEE-ERP in ordine crescente e, in caso di medesimo valore ISEE-ERP, sulla base del valore della morosità in ordine decrescente; </w:t>
      </w:r>
    </w:p>
    <w:p w:rsidR="00D36778" w:rsidRDefault="00D36778" w:rsidP="00D36778">
      <w:pPr>
        <w:pStyle w:val="Paragrafoelenco"/>
        <w:spacing w:before="53" w:after="0" w:line="240" w:lineRule="auto"/>
        <w:ind w:left="706" w:right="77"/>
        <w:jc w:val="both"/>
        <w:rPr>
          <w:rFonts w:ascii="Century Gothic" w:hAnsi="Century Gothic" w:cs="Arial"/>
          <w:sz w:val="24"/>
          <w:szCs w:val="24"/>
          <w:highlight w:val="yellow"/>
          <w:lang w:val="it-IT"/>
        </w:rPr>
      </w:pPr>
    </w:p>
    <w:p w:rsidR="00D36778" w:rsidRDefault="00D36778" w:rsidP="00D36778">
      <w:pPr>
        <w:pStyle w:val="Paragrafoelenco"/>
        <w:spacing w:before="53" w:after="0" w:line="240" w:lineRule="auto"/>
        <w:ind w:left="706" w:right="77"/>
        <w:jc w:val="both"/>
        <w:rPr>
          <w:rFonts w:ascii="Century Gothic" w:hAnsi="Century Gothic" w:cs="Arial"/>
          <w:b/>
          <w:color w:val="0070C0"/>
          <w:sz w:val="24"/>
          <w:szCs w:val="24"/>
          <w:lang w:val="it-IT"/>
        </w:rPr>
      </w:pPr>
      <w:r>
        <w:rPr>
          <w:rFonts w:ascii="Century Gothic" w:hAnsi="Century Gothic" w:cs="Arial"/>
          <w:sz w:val="24"/>
          <w:szCs w:val="24"/>
          <w:lang w:val="it-IT"/>
        </w:rPr>
        <w:t xml:space="preserve">La graduatoria finale, approvata dal Comune di Orzinuovi, è composta dalle domande ammissibili e finanziabili, ammissibili e non finanziabili per esaurimento delle risorse, e dalle domande non ammissibili, ed è pubblicata sul </w:t>
      </w:r>
      <w:proofErr w:type="spellStart"/>
      <w:r>
        <w:rPr>
          <w:rFonts w:ascii="Century Gothic" w:hAnsi="Century Gothic" w:cs="Arial"/>
          <w:sz w:val="24"/>
          <w:szCs w:val="24"/>
          <w:lang w:val="it-IT"/>
        </w:rPr>
        <w:t>B.U.R.L.</w:t>
      </w:r>
      <w:proofErr w:type="spellEnd"/>
      <w:r>
        <w:rPr>
          <w:rFonts w:ascii="Century Gothic" w:hAnsi="Century Gothic" w:cs="Arial"/>
          <w:sz w:val="24"/>
          <w:szCs w:val="24"/>
          <w:lang w:val="it-IT"/>
        </w:rPr>
        <w:t xml:space="preserve"> entro trenta giorni dal termine di presentazione delle domande. </w:t>
      </w: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i/>
          <w:sz w:val="20"/>
          <w:szCs w:val="20"/>
          <w:lang w:val="it-IT"/>
        </w:rPr>
      </w:pPr>
      <w:r>
        <w:rPr>
          <w:rFonts w:ascii="Century Gothic" w:hAnsi="Century Gothic" w:cs="Arial"/>
          <w:sz w:val="24"/>
          <w:szCs w:val="24"/>
          <w:lang w:val="it-IT"/>
        </w:rPr>
        <w:t>Entro i successivi 15 giorni dalla pubblicazione della sopracitata graduatoria gli inquilini beneficiari del contributo regionale di solidarietà, devono sottoscrivere il Patto di servizio con il Comune di Orzinuovi</w:t>
      </w:r>
      <w:r>
        <w:rPr>
          <w:rFonts w:ascii="Century Gothic" w:hAnsi="Century Gothic" w:cs="Arial"/>
          <w:i/>
          <w:sz w:val="20"/>
          <w:szCs w:val="20"/>
          <w:lang w:val="it-IT"/>
        </w:rPr>
        <w:t>.</w:t>
      </w: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r>
        <w:rPr>
          <w:rFonts w:ascii="Century Gothic" w:hAnsi="Century Gothic" w:cs="Arial"/>
          <w:sz w:val="24"/>
          <w:szCs w:val="24"/>
          <w:lang w:val="it-IT"/>
        </w:rPr>
        <w:t xml:space="preserve">Nel caso in cui il beneficiario del contributo non sottoscriva il Patto di servizio il contributo regionale di solidarietà viene revocato con provvedimento espresso dell’ente proprietario ovvero dell’ente gestore. </w:t>
      </w: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p>
    <w:p w:rsidR="00D36778" w:rsidRDefault="00D36778" w:rsidP="00D36778">
      <w:pPr>
        <w:spacing w:after="0" w:line="237" w:lineRule="auto"/>
        <w:ind w:left="124" w:right="61" w:firstLine="9"/>
        <w:jc w:val="both"/>
        <w:rPr>
          <w:rFonts w:ascii="Century Gothic" w:hAnsi="Century Gothic" w:cs="Arial"/>
          <w:color w:val="4F81BD" w:themeColor="accent1"/>
          <w:w w:val="97"/>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 xml:space="preserve">MOTIVI </w:t>
      </w:r>
      <w:proofErr w:type="spellStart"/>
      <w:r>
        <w:rPr>
          <w:rFonts w:ascii="Century Gothic" w:hAnsi="Century Gothic" w:cs="Arial"/>
          <w:b/>
          <w:color w:val="0E0E0E"/>
          <w:sz w:val="24"/>
          <w:szCs w:val="24"/>
          <w:lang w:val="it-IT"/>
        </w:rPr>
        <w:t>DI</w:t>
      </w:r>
      <w:proofErr w:type="spellEnd"/>
      <w:r>
        <w:rPr>
          <w:rFonts w:ascii="Century Gothic" w:hAnsi="Century Gothic" w:cs="Arial"/>
          <w:b/>
          <w:color w:val="0E0E0E"/>
          <w:sz w:val="24"/>
          <w:szCs w:val="24"/>
          <w:lang w:val="it-IT"/>
        </w:rPr>
        <w:t xml:space="preserve"> NON AMMISSIBILITA’ DELLE DOMANDE </w:t>
      </w: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r>
        <w:rPr>
          <w:rFonts w:ascii="Century Gothic" w:hAnsi="Century Gothic" w:cs="Arial"/>
          <w:sz w:val="24"/>
          <w:szCs w:val="24"/>
          <w:lang w:val="it-IT"/>
        </w:rPr>
        <w:t xml:space="preserve">Sono motivi di non ammissibilità le domande: </w:t>
      </w:r>
    </w:p>
    <w:p w:rsidR="00D36778" w:rsidRDefault="00D36778" w:rsidP="00D36778">
      <w:pPr>
        <w:pStyle w:val="Paragrafoelenco"/>
        <w:numPr>
          <w:ilvl w:val="0"/>
          <w:numId w:val="12"/>
        </w:numPr>
        <w:spacing w:before="53" w:after="0" w:line="240" w:lineRule="auto"/>
        <w:ind w:right="77"/>
        <w:jc w:val="both"/>
        <w:rPr>
          <w:rFonts w:ascii="Century Gothic" w:hAnsi="Century Gothic" w:cs="Arial"/>
          <w:sz w:val="24"/>
          <w:szCs w:val="24"/>
          <w:lang w:val="it-IT"/>
        </w:rPr>
      </w:pPr>
      <w:r>
        <w:rPr>
          <w:rFonts w:ascii="Century Gothic" w:hAnsi="Century Gothic" w:cs="Arial"/>
          <w:sz w:val="24"/>
          <w:szCs w:val="24"/>
          <w:lang w:val="it-IT"/>
        </w:rPr>
        <w:t xml:space="preserve">redatte in maniera incompleta, ovvero dalle quali si evinca palesemente la mancanza di uno dei requisiti previsti; </w:t>
      </w:r>
    </w:p>
    <w:p w:rsidR="00D36778" w:rsidRDefault="00D36778" w:rsidP="00D36778">
      <w:pPr>
        <w:pStyle w:val="Paragrafoelenco"/>
        <w:numPr>
          <w:ilvl w:val="0"/>
          <w:numId w:val="12"/>
        </w:numPr>
        <w:spacing w:before="53" w:after="0" w:line="240" w:lineRule="auto"/>
        <w:ind w:right="77"/>
        <w:jc w:val="both"/>
        <w:rPr>
          <w:rFonts w:ascii="Century Gothic" w:hAnsi="Century Gothic" w:cs="Arial"/>
          <w:sz w:val="24"/>
          <w:szCs w:val="24"/>
          <w:lang w:val="it-IT"/>
        </w:rPr>
      </w:pPr>
      <w:r>
        <w:rPr>
          <w:rFonts w:ascii="Century Gothic" w:hAnsi="Century Gothic" w:cs="Arial"/>
          <w:sz w:val="24"/>
          <w:szCs w:val="24"/>
          <w:lang w:val="it-IT"/>
        </w:rPr>
        <w:t>non debitamente firmate;</w:t>
      </w:r>
    </w:p>
    <w:p w:rsidR="00D36778" w:rsidRDefault="00D36778" w:rsidP="00D36778">
      <w:pPr>
        <w:pStyle w:val="Paragrafoelenco"/>
        <w:numPr>
          <w:ilvl w:val="0"/>
          <w:numId w:val="12"/>
        </w:numPr>
        <w:spacing w:before="53" w:after="0" w:line="240" w:lineRule="auto"/>
        <w:ind w:right="77"/>
        <w:jc w:val="both"/>
        <w:rPr>
          <w:rFonts w:ascii="Century Gothic" w:hAnsi="Century Gothic" w:cs="Arial"/>
          <w:sz w:val="24"/>
          <w:szCs w:val="24"/>
          <w:lang w:val="it-IT"/>
        </w:rPr>
      </w:pPr>
      <w:r>
        <w:rPr>
          <w:rFonts w:ascii="Century Gothic" w:hAnsi="Century Gothic" w:cs="Arial"/>
          <w:sz w:val="24"/>
          <w:szCs w:val="24"/>
          <w:lang w:val="it-IT"/>
        </w:rPr>
        <w:t>inoltrate da inquilini assegnatari di serviti abitativi pubblici che hanno reso dichiarazioni mendaci in occasione dell’aggiornamento dell’anagrafe utenza;</w:t>
      </w:r>
    </w:p>
    <w:p w:rsidR="00D36778" w:rsidRDefault="00D36778" w:rsidP="00D36778">
      <w:pPr>
        <w:pStyle w:val="Paragrafoelenco"/>
        <w:numPr>
          <w:ilvl w:val="0"/>
          <w:numId w:val="12"/>
        </w:numPr>
        <w:spacing w:before="53" w:after="0" w:line="240" w:lineRule="auto"/>
        <w:ind w:right="77"/>
        <w:jc w:val="both"/>
        <w:rPr>
          <w:rFonts w:ascii="Century Gothic" w:hAnsi="Century Gothic" w:cs="Arial"/>
          <w:sz w:val="24"/>
          <w:szCs w:val="24"/>
          <w:lang w:val="it-IT"/>
        </w:rPr>
      </w:pPr>
      <w:r>
        <w:rPr>
          <w:rFonts w:ascii="Century Gothic" w:hAnsi="Century Gothic" w:cs="Arial"/>
          <w:sz w:val="24"/>
          <w:szCs w:val="24"/>
          <w:lang w:val="it-IT"/>
        </w:rPr>
        <w:t>prive in tutto o anche in parte della documentazione richiesta.</w:t>
      </w:r>
    </w:p>
    <w:p w:rsidR="00D36778" w:rsidRDefault="00D36778" w:rsidP="00D36778">
      <w:pPr>
        <w:pStyle w:val="Paragrafoelenco"/>
        <w:spacing w:before="53" w:after="0" w:line="240" w:lineRule="auto"/>
        <w:ind w:left="706" w:right="77"/>
        <w:jc w:val="both"/>
        <w:rPr>
          <w:rFonts w:ascii="Century Gothic" w:hAnsi="Century Gothic" w:cs="Arial"/>
          <w:sz w:val="24"/>
          <w:szCs w:val="24"/>
          <w:lang w:val="it-IT"/>
        </w:rPr>
      </w:pPr>
    </w:p>
    <w:p w:rsidR="00D36778" w:rsidRDefault="00D36778" w:rsidP="00D36778">
      <w:pPr>
        <w:pStyle w:val="Paragrafoelenco"/>
        <w:spacing w:after="0" w:line="240" w:lineRule="auto"/>
        <w:ind w:left="1066" w:right="50"/>
        <w:jc w:val="both"/>
        <w:rPr>
          <w:rFonts w:ascii="Century Gothic" w:hAnsi="Century Gothic" w:cs="Arial"/>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 xml:space="preserve">CONTROLLI </w:t>
      </w:r>
    </w:p>
    <w:p w:rsidR="00D36778" w:rsidRDefault="00D36778" w:rsidP="00D36778">
      <w:pPr>
        <w:pStyle w:val="Paragrafoelenco"/>
        <w:spacing w:before="53" w:after="0" w:line="240" w:lineRule="auto"/>
        <w:ind w:left="706" w:right="77"/>
        <w:jc w:val="both"/>
        <w:rPr>
          <w:rFonts w:ascii="Century Gothic" w:hAnsi="Century Gothic" w:cs="Arial"/>
          <w:b/>
          <w:color w:val="0E0E0E"/>
          <w:sz w:val="24"/>
          <w:szCs w:val="24"/>
          <w:lang w:val="it-IT"/>
        </w:rPr>
      </w:pPr>
    </w:p>
    <w:p w:rsidR="00D36778" w:rsidRDefault="00D36778" w:rsidP="00D36778">
      <w:pPr>
        <w:ind w:left="706"/>
        <w:jc w:val="both"/>
        <w:rPr>
          <w:rFonts w:ascii="Century Gothic" w:hAnsi="Century Gothic" w:cs="Arial"/>
          <w:sz w:val="24"/>
          <w:szCs w:val="24"/>
          <w:lang w:val="it-IT"/>
        </w:rPr>
      </w:pPr>
      <w:r>
        <w:rPr>
          <w:rFonts w:ascii="Century Gothic" w:hAnsi="Century Gothic" w:cs="Arial"/>
          <w:sz w:val="24"/>
          <w:szCs w:val="24"/>
          <w:lang w:val="it-IT"/>
        </w:rPr>
        <w:lastRenderedPageBreak/>
        <w:t>Il Comune di Orzinuovi erogatore del contributo può svolgere controlli a campione per verificare la veridicità delle dichiarazioni rese dai richiedenti.</w:t>
      </w:r>
    </w:p>
    <w:p w:rsidR="00D36778" w:rsidRDefault="00D36778" w:rsidP="00D36778">
      <w:pPr>
        <w:spacing w:before="53" w:after="0" w:line="240" w:lineRule="auto"/>
        <w:ind w:left="706" w:right="77"/>
        <w:jc w:val="both"/>
        <w:rPr>
          <w:rFonts w:ascii="Century Gothic" w:hAnsi="Century Gothic" w:cs="Arial"/>
          <w:sz w:val="24"/>
          <w:szCs w:val="24"/>
          <w:lang w:val="it-IT"/>
        </w:rPr>
      </w:pPr>
      <w:r>
        <w:rPr>
          <w:rFonts w:ascii="Century Gothic" w:hAnsi="Century Gothic" w:cs="Arial"/>
          <w:sz w:val="24"/>
          <w:szCs w:val="24"/>
          <w:lang w:val="it-IT"/>
        </w:rPr>
        <w:t>Qualora a seguito del controllo risultasse che il contributo regionale è stato indebitamente riconosciuto, il Comune di Orzinuovi procede alla revoca immediata e al recupero  dello stesso.</w:t>
      </w:r>
    </w:p>
    <w:p w:rsidR="00D36778" w:rsidRDefault="00D36778" w:rsidP="00D36778">
      <w:pPr>
        <w:spacing w:before="12" w:after="0" w:line="260" w:lineRule="exact"/>
        <w:ind w:left="160"/>
        <w:jc w:val="both"/>
        <w:rPr>
          <w:rFonts w:ascii="Century Gothic" w:hAnsi="Century Gothic"/>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RESPONSABILE DEL PROCEDIMENTO</w:t>
      </w:r>
    </w:p>
    <w:p w:rsidR="00D36778" w:rsidRDefault="00D36778" w:rsidP="00D36778">
      <w:pPr>
        <w:pStyle w:val="Paragrafoelenco"/>
        <w:spacing w:before="53" w:after="0" w:line="240" w:lineRule="auto"/>
        <w:ind w:left="706" w:right="77"/>
        <w:jc w:val="both"/>
        <w:rPr>
          <w:rFonts w:ascii="Century Gothic" w:hAnsi="Century Gothic" w:cs="Arial"/>
          <w:color w:val="0E0E0E"/>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color w:val="0E0E0E"/>
          <w:sz w:val="24"/>
          <w:szCs w:val="24"/>
          <w:lang w:val="it-IT"/>
        </w:rPr>
      </w:pPr>
      <w:r>
        <w:rPr>
          <w:rFonts w:ascii="Century Gothic" w:hAnsi="Century Gothic" w:cs="Arial"/>
          <w:color w:val="0E0E0E"/>
          <w:sz w:val="24"/>
          <w:szCs w:val="24"/>
          <w:lang w:val="it-IT"/>
        </w:rPr>
        <w:t xml:space="preserve">Il responsabile del procedimento è l’Ing. </w:t>
      </w:r>
      <w:proofErr w:type="spellStart"/>
      <w:r>
        <w:rPr>
          <w:rFonts w:ascii="Century Gothic" w:hAnsi="Century Gothic" w:cs="Arial"/>
          <w:color w:val="0E0E0E"/>
          <w:sz w:val="24"/>
          <w:szCs w:val="24"/>
          <w:lang w:val="it-IT"/>
        </w:rPr>
        <w:t>Gianandrea</w:t>
      </w:r>
      <w:proofErr w:type="spellEnd"/>
      <w:r>
        <w:rPr>
          <w:rFonts w:ascii="Century Gothic" w:hAnsi="Century Gothic" w:cs="Arial"/>
          <w:color w:val="0E0E0E"/>
          <w:sz w:val="24"/>
          <w:szCs w:val="24"/>
          <w:lang w:val="it-IT"/>
        </w:rPr>
        <w:t xml:space="preserve"> </w:t>
      </w:r>
      <w:proofErr w:type="spellStart"/>
      <w:r>
        <w:rPr>
          <w:rFonts w:ascii="Century Gothic" w:hAnsi="Century Gothic" w:cs="Arial"/>
          <w:color w:val="0E0E0E"/>
          <w:sz w:val="24"/>
          <w:szCs w:val="24"/>
          <w:lang w:val="it-IT"/>
        </w:rPr>
        <w:t>Delindati</w:t>
      </w:r>
      <w:proofErr w:type="spellEnd"/>
      <w:r>
        <w:rPr>
          <w:rFonts w:ascii="Century Gothic" w:hAnsi="Century Gothic" w:cs="Arial"/>
          <w:color w:val="0E0E0E"/>
          <w:sz w:val="24"/>
          <w:szCs w:val="24"/>
          <w:lang w:val="it-IT"/>
        </w:rPr>
        <w:t>.</w:t>
      </w:r>
    </w:p>
    <w:p w:rsidR="00D36778" w:rsidRDefault="00D36778" w:rsidP="00D36778">
      <w:pPr>
        <w:pStyle w:val="Paragrafoelenco"/>
        <w:spacing w:before="53" w:after="0" w:line="240" w:lineRule="auto"/>
        <w:ind w:left="706" w:right="77"/>
        <w:jc w:val="both"/>
        <w:rPr>
          <w:rFonts w:ascii="Century Gothic" w:hAnsi="Century Gothic" w:cs="Arial"/>
          <w:b/>
          <w:color w:val="0E0E0E"/>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 xml:space="preserve">MODALITA' </w:t>
      </w:r>
      <w:proofErr w:type="spellStart"/>
      <w:r>
        <w:rPr>
          <w:rFonts w:ascii="Century Gothic" w:hAnsi="Century Gothic" w:cs="Arial"/>
          <w:b/>
          <w:color w:val="0E0E0E"/>
          <w:sz w:val="24"/>
          <w:szCs w:val="24"/>
          <w:lang w:val="it-IT"/>
        </w:rPr>
        <w:t>DI</w:t>
      </w:r>
      <w:proofErr w:type="spellEnd"/>
      <w:r>
        <w:rPr>
          <w:rFonts w:ascii="Century Gothic" w:hAnsi="Century Gothic" w:cs="Arial"/>
          <w:b/>
          <w:color w:val="0E0E0E"/>
          <w:sz w:val="24"/>
          <w:szCs w:val="24"/>
          <w:lang w:val="it-IT"/>
        </w:rPr>
        <w:t xml:space="preserve"> RICHIESTA CHIARIMENTI E INFORMAZIONI</w:t>
      </w:r>
    </w:p>
    <w:p w:rsidR="00D36778" w:rsidRDefault="00D36778" w:rsidP="00D36778">
      <w:pPr>
        <w:spacing w:after="0" w:line="240" w:lineRule="auto"/>
        <w:ind w:left="160" w:right="748"/>
        <w:jc w:val="both"/>
        <w:rPr>
          <w:rFonts w:ascii="Century Gothic" w:hAnsi="Century Gothic" w:cs="Arial"/>
          <w:sz w:val="24"/>
          <w:szCs w:val="24"/>
          <w:lang w:val="it-IT"/>
        </w:rPr>
      </w:pPr>
    </w:p>
    <w:p w:rsidR="00D36778" w:rsidRDefault="00D36778" w:rsidP="00D36778">
      <w:pPr>
        <w:spacing w:before="8" w:after="0" w:line="270" w:lineRule="exact"/>
        <w:ind w:left="706" w:right="145" w:firstLine="5"/>
        <w:jc w:val="both"/>
        <w:rPr>
          <w:rFonts w:ascii="Century Gothic" w:hAnsi="Century Gothic"/>
          <w:sz w:val="24"/>
          <w:szCs w:val="24"/>
          <w:lang w:val="it-IT"/>
        </w:rPr>
      </w:pPr>
      <w:r>
        <w:rPr>
          <w:rFonts w:ascii="Century Gothic" w:hAnsi="Century Gothic" w:cs="Arial"/>
          <w:sz w:val="24"/>
          <w:szCs w:val="24"/>
          <w:lang w:val="it-IT"/>
        </w:rPr>
        <w:t>Per</w:t>
      </w:r>
      <w:r>
        <w:rPr>
          <w:rFonts w:ascii="Century Gothic" w:hAnsi="Century Gothic" w:cs="Arial"/>
          <w:spacing w:val="35"/>
          <w:sz w:val="24"/>
          <w:szCs w:val="24"/>
          <w:lang w:val="it-IT"/>
        </w:rPr>
        <w:t xml:space="preserve"> </w:t>
      </w:r>
      <w:r>
        <w:rPr>
          <w:rFonts w:ascii="Century Gothic" w:hAnsi="Century Gothic" w:cs="Arial"/>
          <w:sz w:val="24"/>
          <w:szCs w:val="24"/>
          <w:lang w:val="it-IT"/>
        </w:rPr>
        <w:t>qualsiasi</w:t>
      </w:r>
      <w:r>
        <w:rPr>
          <w:rFonts w:ascii="Century Gothic" w:hAnsi="Century Gothic" w:cs="Arial"/>
          <w:spacing w:val="16"/>
          <w:sz w:val="24"/>
          <w:szCs w:val="24"/>
          <w:lang w:val="it-IT"/>
        </w:rPr>
        <w:t xml:space="preserve"> </w:t>
      </w:r>
      <w:r>
        <w:rPr>
          <w:rFonts w:ascii="Century Gothic" w:hAnsi="Century Gothic" w:cs="Arial"/>
          <w:sz w:val="24"/>
          <w:szCs w:val="24"/>
          <w:lang w:val="it-IT"/>
        </w:rPr>
        <w:t>chiarimento</w:t>
      </w:r>
      <w:r>
        <w:rPr>
          <w:rFonts w:ascii="Century Gothic" w:hAnsi="Century Gothic" w:cs="Arial"/>
          <w:spacing w:val="14"/>
          <w:sz w:val="24"/>
          <w:szCs w:val="24"/>
          <w:lang w:val="it-IT"/>
        </w:rPr>
        <w:t xml:space="preserve"> </w:t>
      </w:r>
      <w:r>
        <w:rPr>
          <w:rFonts w:ascii="Century Gothic" w:hAnsi="Century Gothic" w:cs="Arial"/>
          <w:sz w:val="24"/>
          <w:szCs w:val="24"/>
          <w:lang w:val="it-IT"/>
        </w:rPr>
        <w:t>o</w:t>
      </w:r>
      <w:r>
        <w:rPr>
          <w:rFonts w:ascii="Century Gothic" w:hAnsi="Century Gothic" w:cs="Arial"/>
          <w:spacing w:val="36"/>
          <w:sz w:val="24"/>
          <w:szCs w:val="24"/>
          <w:lang w:val="it-IT"/>
        </w:rPr>
        <w:t xml:space="preserve"> </w:t>
      </w:r>
      <w:r>
        <w:rPr>
          <w:rFonts w:ascii="Century Gothic" w:hAnsi="Century Gothic" w:cs="Arial"/>
          <w:sz w:val="24"/>
          <w:szCs w:val="24"/>
          <w:lang w:val="it-IT"/>
        </w:rPr>
        <w:t>informazione</w:t>
      </w:r>
      <w:r>
        <w:rPr>
          <w:rFonts w:ascii="Century Gothic" w:hAnsi="Century Gothic" w:cs="Arial"/>
          <w:spacing w:val="19"/>
          <w:sz w:val="24"/>
          <w:szCs w:val="24"/>
          <w:lang w:val="it-IT"/>
        </w:rPr>
        <w:t xml:space="preserve"> </w:t>
      </w:r>
      <w:r>
        <w:rPr>
          <w:rFonts w:ascii="Century Gothic" w:hAnsi="Century Gothic" w:cs="Arial"/>
          <w:sz w:val="24"/>
          <w:szCs w:val="24"/>
          <w:lang w:val="it-IT"/>
        </w:rPr>
        <w:t>sui</w:t>
      </w:r>
      <w:r>
        <w:rPr>
          <w:rFonts w:ascii="Century Gothic" w:hAnsi="Century Gothic" w:cs="Arial"/>
          <w:spacing w:val="24"/>
          <w:sz w:val="24"/>
          <w:szCs w:val="24"/>
          <w:lang w:val="it-IT"/>
        </w:rPr>
        <w:t xml:space="preserve"> </w:t>
      </w:r>
      <w:r>
        <w:rPr>
          <w:rFonts w:ascii="Century Gothic" w:hAnsi="Century Gothic" w:cs="Arial"/>
          <w:sz w:val="24"/>
          <w:szCs w:val="24"/>
          <w:lang w:val="it-IT"/>
        </w:rPr>
        <w:t>contenuti</w:t>
      </w:r>
      <w:r>
        <w:rPr>
          <w:rFonts w:ascii="Century Gothic" w:hAnsi="Century Gothic" w:cs="Arial"/>
          <w:spacing w:val="2"/>
          <w:sz w:val="24"/>
          <w:szCs w:val="24"/>
          <w:lang w:val="it-IT"/>
        </w:rPr>
        <w:t xml:space="preserve"> </w:t>
      </w:r>
      <w:r>
        <w:rPr>
          <w:rFonts w:ascii="Century Gothic" w:hAnsi="Century Gothic" w:cs="Arial"/>
          <w:sz w:val="24"/>
          <w:szCs w:val="24"/>
          <w:lang w:val="it-IT"/>
        </w:rPr>
        <w:t>del</w:t>
      </w:r>
      <w:r>
        <w:rPr>
          <w:rFonts w:ascii="Century Gothic" w:hAnsi="Century Gothic" w:cs="Arial"/>
          <w:spacing w:val="28"/>
          <w:sz w:val="24"/>
          <w:szCs w:val="24"/>
          <w:lang w:val="it-IT"/>
        </w:rPr>
        <w:t xml:space="preserve"> </w:t>
      </w:r>
      <w:r>
        <w:rPr>
          <w:rFonts w:ascii="Century Gothic" w:hAnsi="Century Gothic" w:cs="Arial"/>
          <w:sz w:val="24"/>
          <w:szCs w:val="24"/>
          <w:lang w:val="it-IT"/>
        </w:rPr>
        <w:t>presente</w:t>
      </w:r>
      <w:r>
        <w:rPr>
          <w:rFonts w:ascii="Century Gothic" w:hAnsi="Century Gothic" w:cs="Arial"/>
          <w:spacing w:val="13"/>
          <w:sz w:val="24"/>
          <w:szCs w:val="24"/>
          <w:lang w:val="it-IT"/>
        </w:rPr>
        <w:t xml:space="preserve"> </w:t>
      </w:r>
      <w:r>
        <w:rPr>
          <w:rFonts w:ascii="Century Gothic" w:hAnsi="Century Gothic" w:cs="Arial"/>
          <w:sz w:val="24"/>
          <w:szCs w:val="24"/>
          <w:lang w:val="it-IT"/>
        </w:rPr>
        <w:t>Avviso,</w:t>
      </w:r>
      <w:r>
        <w:rPr>
          <w:rFonts w:ascii="Century Gothic" w:hAnsi="Century Gothic" w:cs="Arial"/>
          <w:spacing w:val="7"/>
          <w:sz w:val="24"/>
          <w:szCs w:val="24"/>
          <w:lang w:val="it-IT"/>
        </w:rPr>
        <w:t xml:space="preserve"> </w:t>
      </w:r>
      <w:r>
        <w:rPr>
          <w:rFonts w:ascii="Century Gothic" w:hAnsi="Century Gothic" w:cs="Times New Roman"/>
          <w:sz w:val="24"/>
          <w:szCs w:val="24"/>
          <w:lang w:val="it-IT"/>
        </w:rPr>
        <w:t>è</w:t>
      </w:r>
      <w:r>
        <w:rPr>
          <w:rFonts w:ascii="Century Gothic" w:hAnsi="Century Gothic" w:cs="Times New Roman"/>
          <w:spacing w:val="57"/>
          <w:sz w:val="24"/>
          <w:szCs w:val="24"/>
          <w:lang w:val="it-IT"/>
        </w:rPr>
        <w:t xml:space="preserve"> </w:t>
      </w:r>
      <w:r>
        <w:rPr>
          <w:rFonts w:ascii="Century Gothic" w:hAnsi="Century Gothic" w:cs="Arial"/>
          <w:sz w:val="24"/>
          <w:szCs w:val="24"/>
          <w:lang w:val="it-IT"/>
        </w:rPr>
        <w:t xml:space="preserve">possibile rivolgersi a: Roberta </w:t>
      </w:r>
      <w:proofErr w:type="spellStart"/>
      <w:r>
        <w:rPr>
          <w:rFonts w:ascii="Century Gothic" w:hAnsi="Century Gothic" w:cs="Arial"/>
          <w:sz w:val="24"/>
          <w:szCs w:val="24"/>
          <w:lang w:val="it-IT"/>
        </w:rPr>
        <w:t>Pezzola</w:t>
      </w:r>
      <w:proofErr w:type="spellEnd"/>
      <w:r>
        <w:rPr>
          <w:rFonts w:ascii="Century Gothic" w:hAnsi="Century Gothic" w:cs="Arial"/>
          <w:sz w:val="24"/>
          <w:szCs w:val="24"/>
          <w:lang w:val="it-IT"/>
        </w:rPr>
        <w:t xml:space="preserve"> Ufficio Patrimonio Comune di </w:t>
      </w:r>
      <w:proofErr w:type="spellStart"/>
      <w:r>
        <w:rPr>
          <w:rFonts w:ascii="Century Gothic" w:hAnsi="Century Gothic" w:cs="Arial"/>
          <w:sz w:val="24"/>
          <w:szCs w:val="24"/>
          <w:lang w:val="it-IT"/>
        </w:rPr>
        <w:t>Ozinuovi</w:t>
      </w:r>
      <w:proofErr w:type="spellEnd"/>
      <w:r>
        <w:rPr>
          <w:rFonts w:ascii="Century Gothic" w:hAnsi="Century Gothic" w:cs="Arial"/>
          <w:sz w:val="24"/>
          <w:szCs w:val="24"/>
          <w:lang w:val="it-IT"/>
        </w:rPr>
        <w:t xml:space="preserve"> te. 0309942322 dalle 8 alle 12,45 dal martedì al venerdì.</w:t>
      </w:r>
    </w:p>
    <w:p w:rsidR="00D36778" w:rsidRDefault="00D36778" w:rsidP="00D36778">
      <w:pPr>
        <w:spacing w:before="53" w:after="0" w:line="240" w:lineRule="auto"/>
        <w:ind w:right="77"/>
        <w:jc w:val="both"/>
        <w:rPr>
          <w:rFonts w:ascii="Century Gothic" w:hAnsi="Century Gothic" w:cs="Arial"/>
          <w:b/>
          <w:color w:val="0E0E0E"/>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 xml:space="preserve">TRATTAMENTO DEI DATI PERSONALI AI SENSI DELL'ART.13 DEL </w:t>
      </w:r>
      <w:proofErr w:type="spellStart"/>
      <w:r>
        <w:rPr>
          <w:rFonts w:ascii="Century Gothic" w:hAnsi="Century Gothic" w:cs="Arial"/>
          <w:b/>
          <w:color w:val="0E0E0E"/>
          <w:sz w:val="24"/>
          <w:szCs w:val="24"/>
          <w:lang w:val="it-IT"/>
        </w:rPr>
        <w:t>D.LGS.</w:t>
      </w:r>
      <w:proofErr w:type="spellEnd"/>
      <w:r>
        <w:rPr>
          <w:rFonts w:ascii="Century Gothic" w:hAnsi="Century Gothic" w:cs="Arial"/>
          <w:b/>
          <w:color w:val="0E0E0E"/>
          <w:sz w:val="24"/>
          <w:szCs w:val="24"/>
          <w:lang w:val="it-IT"/>
        </w:rPr>
        <w:t xml:space="preserve"> 30 GIUGNO 2003 N.196</w:t>
      </w:r>
    </w:p>
    <w:p w:rsidR="00D36778" w:rsidRDefault="00D36778" w:rsidP="00D36778">
      <w:pPr>
        <w:pStyle w:val="Paragrafoelenco"/>
        <w:spacing w:before="53" w:after="0" w:line="240" w:lineRule="auto"/>
        <w:ind w:left="706" w:right="77"/>
        <w:jc w:val="both"/>
        <w:rPr>
          <w:rFonts w:ascii="Century Gothic" w:hAnsi="Century Gothic" w:cs="Arial"/>
          <w:b/>
          <w:color w:val="0E0E0E"/>
          <w:sz w:val="24"/>
          <w:szCs w:val="24"/>
          <w:lang w:val="it-IT"/>
        </w:rPr>
      </w:pPr>
    </w:p>
    <w:p w:rsidR="00D36778" w:rsidRDefault="00D36778" w:rsidP="00D36778">
      <w:pPr>
        <w:spacing w:after="0" w:line="276" w:lineRule="exact"/>
        <w:ind w:left="706" w:right="155"/>
        <w:jc w:val="both"/>
        <w:rPr>
          <w:rFonts w:ascii="Century Gothic" w:hAnsi="Century Gothic" w:cs="Arial"/>
          <w:sz w:val="24"/>
          <w:szCs w:val="24"/>
          <w:lang w:val="it-IT"/>
        </w:rPr>
      </w:pPr>
      <w:r>
        <w:rPr>
          <w:rFonts w:ascii="Century Gothic" w:hAnsi="Century Gothic" w:cs="Arial"/>
          <w:sz w:val="24"/>
          <w:szCs w:val="24"/>
          <w:lang w:val="it-IT"/>
        </w:rPr>
        <w:t>Titolare</w:t>
      </w:r>
      <w:r>
        <w:rPr>
          <w:rFonts w:ascii="Century Gothic" w:hAnsi="Century Gothic" w:cs="Arial"/>
          <w:spacing w:val="-18"/>
          <w:sz w:val="24"/>
          <w:szCs w:val="24"/>
          <w:lang w:val="it-IT"/>
        </w:rPr>
        <w:t xml:space="preserve"> </w:t>
      </w:r>
      <w:r>
        <w:rPr>
          <w:rFonts w:ascii="Century Gothic" w:hAnsi="Century Gothic" w:cs="Arial"/>
          <w:sz w:val="24"/>
          <w:szCs w:val="24"/>
          <w:lang w:val="it-IT"/>
        </w:rPr>
        <w:t>del</w:t>
      </w:r>
      <w:r>
        <w:rPr>
          <w:rFonts w:ascii="Century Gothic" w:hAnsi="Century Gothic" w:cs="Arial"/>
          <w:spacing w:val="-24"/>
          <w:sz w:val="24"/>
          <w:szCs w:val="24"/>
          <w:lang w:val="it-IT"/>
        </w:rPr>
        <w:t xml:space="preserve"> </w:t>
      </w:r>
      <w:r>
        <w:rPr>
          <w:rFonts w:ascii="Century Gothic" w:hAnsi="Century Gothic" w:cs="Arial"/>
          <w:w w:val="98"/>
          <w:sz w:val="24"/>
          <w:szCs w:val="24"/>
          <w:lang w:val="it-IT"/>
        </w:rPr>
        <w:t>trattamento</w:t>
      </w:r>
      <w:r>
        <w:rPr>
          <w:rFonts w:ascii="Century Gothic" w:hAnsi="Century Gothic" w:cs="Arial"/>
          <w:spacing w:val="-4"/>
          <w:w w:val="98"/>
          <w:sz w:val="24"/>
          <w:szCs w:val="24"/>
          <w:lang w:val="it-IT"/>
        </w:rPr>
        <w:t xml:space="preserve"> </w:t>
      </w:r>
      <w:r>
        <w:rPr>
          <w:rFonts w:ascii="Century Gothic" w:hAnsi="Century Gothic" w:cs="Times New Roman"/>
          <w:sz w:val="24"/>
          <w:szCs w:val="24"/>
          <w:lang w:val="it-IT"/>
        </w:rPr>
        <w:t>è</w:t>
      </w:r>
      <w:r>
        <w:rPr>
          <w:rFonts w:ascii="Century Gothic" w:hAnsi="Century Gothic" w:cs="Times New Roman"/>
          <w:spacing w:val="15"/>
          <w:sz w:val="24"/>
          <w:szCs w:val="24"/>
          <w:lang w:val="it-IT"/>
        </w:rPr>
        <w:t xml:space="preserve"> l’Ing. Andrea Ratti</w:t>
      </w:r>
      <w:r>
        <w:rPr>
          <w:rFonts w:ascii="Century Gothic" w:hAnsi="Century Gothic" w:cs="Arial"/>
          <w:sz w:val="24"/>
          <w:szCs w:val="24"/>
          <w:lang w:val="it-IT"/>
        </w:rPr>
        <w:t>,</w:t>
      </w:r>
      <w:r>
        <w:rPr>
          <w:rFonts w:ascii="Century Gothic" w:hAnsi="Century Gothic" w:cs="Arial"/>
          <w:spacing w:val="-21"/>
          <w:sz w:val="24"/>
          <w:szCs w:val="24"/>
          <w:lang w:val="it-IT"/>
        </w:rPr>
        <w:t xml:space="preserve"> </w:t>
      </w:r>
      <w:r>
        <w:rPr>
          <w:rFonts w:ascii="Century Gothic" w:hAnsi="Century Gothic" w:cs="Arial"/>
          <w:sz w:val="24"/>
          <w:szCs w:val="24"/>
          <w:lang w:val="it-IT"/>
        </w:rPr>
        <w:t>nella</w:t>
      </w:r>
      <w:r>
        <w:rPr>
          <w:rFonts w:ascii="Century Gothic" w:hAnsi="Century Gothic" w:cs="Arial"/>
          <w:spacing w:val="-4"/>
          <w:sz w:val="24"/>
          <w:szCs w:val="24"/>
          <w:lang w:val="it-IT"/>
        </w:rPr>
        <w:t xml:space="preserve"> </w:t>
      </w:r>
      <w:r>
        <w:rPr>
          <w:rFonts w:ascii="Century Gothic" w:hAnsi="Century Gothic" w:cs="Arial"/>
          <w:sz w:val="24"/>
          <w:szCs w:val="24"/>
          <w:lang w:val="it-IT"/>
        </w:rPr>
        <w:t>persona</w:t>
      </w:r>
      <w:r>
        <w:rPr>
          <w:rFonts w:ascii="Century Gothic" w:hAnsi="Century Gothic" w:cs="Arial"/>
          <w:spacing w:val="-19"/>
          <w:sz w:val="24"/>
          <w:szCs w:val="24"/>
          <w:lang w:val="it-IT"/>
        </w:rPr>
        <w:t xml:space="preserve"> </w:t>
      </w:r>
      <w:r>
        <w:rPr>
          <w:rFonts w:ascii="Century Gothic" w:hAnsi="Century Gothic" w:cs="Arial"/>
          <w:sz w:val="24"/>
          <w:szCs w:val="24"/>
          <w:lang w:val="it-IT"/>
        </w:rPr>
        <w:t>del</w:t>
      </w:r>
      <w:r>
        <w:rPr>
          <w:rFonts w:ascii="Century Gothic" w:hAnsi="Century Gothic" w:cs="Arial"/>
          <w:spacing w:val="-16"/>
          <w:sz w:val="24"/>
          <w:szCs w:val="24"/>
          <w:lang w:val="it-IT"/>
        </w:rPr>
        <w:t xml:space="preserve"> </w:t>
      </w:r>
      <w:r>
        <w:rPr>
          <w:rFonts w:ascii="Century Gothic" w:hAnsi="Century Gothic" w:cs="Arial"/>
          <w:sz w:val="24"/>
          <w:szCs w:val="24"/>
          <w:lang w:val="it-IT"/>
        </w:rPr>
        <w:t>suo</w:t>
      </w:r>
      <w:r>
        <w:rPr>
          <w:rFonts w:ascii="Century Gothic" w:hAnsi="Century Gothic" w:cs="Arial"/>
          <w:spacing w:val="-4"/>
          <w:sz w:val="24"/>
          <w:szCs w:val="24"/>
          <w:lang w:val="it-IT"/>
        </w:rPr>
        <w:t xml:space="preserve"> </w:t>
      </w:r>
      <w:r>
        <w:rPr>
          <w:rFonts w:ascii="Century Gothic" w:hAnsi="Century Gothic" w:cs="Arial"/>
          <w:sz w:val="24"/>
          <w:szCs w:val="24"/>
          <w:lang w:val="it-IT"/>
        </w:rPr>
        <w:t>legale</w:t>
      </w:r>
      <w:r>
        <w:rPr>
          <w:rFonts w:ascii="Century Gothic" w:hAnsi="Century Gothic" w:cs="Arial"/>
          <w:spacing w:val="-16"/>
          <w:sz w:val="24"/>
          <w:szCs w:val="24"/>
          <w:lang w:val="it-IT"/>
        </w:rPr>
        <w:t xml:space="preserve"> </w:t>
      </w:r>
      <w:r>
        <w:rPr>
          <w:rFonts w:ascii="Century Gothic" w:hAnsi="Century Gothic" w:cs="Arial"/>
          <w:sz w:val="24"/>
          <w:szCs w:val="24"/>
          <w:lang w:val="it-IT"/>
        </w:rPr>
        <w:t>rappresentante.</w:t>
      </w:r>
    </w:p>
    <w:p w:rsidR="00D36778" w:rsidRDefault="00D36778" w:rsidP="00D36778">
      <w:pPr>
        <w:spacing w:before="5" w:after="0" w:line="225" w:lineRule="auto"/>
        <w:ind w:left="706" w:right="164" w:hanging="14"/>
        <w:jc w:val="both"/>
        <w:rPr>
          <w:rFonts w:ascii="Century Gothic" w:hAnsi="Century Gothic" w:cs="Arial"/>
          <w:sz w:val="24"/>
          <w:szCs w:val="24"/>
          <w:lang w:val="it-IT"/>
        </w:rPr>
      </w:pPr>
    </w:p>
    <w:p w:rsidR="00D36778" w:rsidRDefault="00D36778" w:rsidP="00D36778">
      <w:pPr>
        <w:spacing w:before="5" w:after="0" w:line="225" w:lineRule="auto"/>
        <w:ind w:left="706" w:right="164" w:hanging="14"/>
        <w:jc w:val="both"/>
        <w:rPr>
          <w:rFonts w:ascii="Century Gothic" w:hAnsi="Century Gothic" w:cs="Arial"/>
          <w:spacing w:val="-11"/>
          <w:sz w:val="24"/>
          <w:szCs w:val="24"/>
          <w:lang w:val="it-IT"/>
        </w:rPr>
      </w:pPr>
      <w:r>
        <w:rPr>
          <w:rFonts w:ascii="Century Gothic" w:hAnsi="Century Gothic" w:cs="Arial"/>
          <w:sz w:val="24"/>
          <w:szCs w:val="24"/>
          <w:lang w:val="it-IT"/>
        </w:rPr>
        <w:t>Ai</w:t>
      </w:r>
      <w:r>
        <w:rPr>
          <w:rFonts w:ascii="Century Gothic" w:hAnsi="Century Gothic" w:cs="Arial"/>
          <w:spacing w:val="22"/>
          <w:sz w:val="24"/>
          <w:szCs w:val="24"/>
          <w:lang w:val="it-IT"/>
        </w:rPr>
        <w:t xml:space="preserve"> </w:t>
      </w:r>
      <w:r>
        <w:rPr>
          <w:rFonts w:ascii="Century Gothic" w:hAnsi="Century Gothic" w:cs="Arial"/>
          <w:sz w:val="24"/>
          <w:szCs w:val="24"/>
          <w:lang w:val="it-IT"/>
        </w:rPr>
        <w:t>sensi</w:t>
      </w:r>
      <w:r>
        <w:rPr>
          <w:rFonts w:ascii="Century Gothic" w:hAnsi="Century Gothic" w:cs="Arial"/>
          <w:spacing w:val="10"/>
          <w:sz w:val="24"/>
          <w:szCs w:val="24"/>
          <w:lang w:val="it-IT"/>
        </w:rPr>
        <w:t xml:space="preserve"> </w:t>
      </w:r>
      <w:r>
        <w:rPr>
          <w:rFonts w:ascii="Century Gothic" w:hAnsi="Century Gothic" w:cs="Arial"/>
          <w:sz w:val="24"/>
          <w:szCs w:val="24"/>
          <w:lang w:val="it-IT"/>
        </w:rPr>
        <w:t>dell'art.</w:t>
      </w:r>
      <w:r>
        <w:rPr>
          <w:rFonts w:ascii="Century Gothic" w:hAnsi="Century Gothic" w:cs="Arial"/>
          <w:spacing w:val="12"/>
          <w:sz w:val="24"/>
          <w:szCs w:val="24"/>
          <w:lang w:val="it-IT"/>
        </w:rPr>
        <w:t xml:space="preserve"> </w:t>
      </w:r>
      <w:r>
        <w:rPr>
          <w:rFonts w:ascii="Century Gothic" w:hAnsi="Century Gothic" w:cs="Arial"/>
          <w:sz w:val="24"/>
          <w:szCs w:val="24"/>
          <w:lang w:val="it-IT"/>
        </w:rPr>
        <w:t>29</w:t>
      </w:r>
      <w:r>
        <w:rPr>
          <w:rFonts w:ascii="Century Gothic" w:hAnsi="Century Gothic" w:cs="Arial"/>
          <w:spacing w:val="32"/>
          <w:sz w:val="24"/>
          <w:szCs w:val="24"/>
          <w:lang w:val="it-IT"/>
        </w:rPr>
        <w:t xml:space="preserve"> </w:t>
      </w:r>
      <w:r>
        <w:rPr>
          <w:rFonts w:ascii="Century Gothic" w:hAnsi="Century Gothic" w:cs="Arial"/>
          <w:sz w:val="24"/>
          <w:szCs w:val="24"/>
          <w:lang w:val="it-IT"/>
        </w:rPr>
        <w:t>del</w:t>
      </w:r>
      <w:r>
        <w:rPr>
          <w:rFonts w:ascii="Century Gothic" w:hAnsi="Century Gothic" w:cs="Arial"/>
          <w:spacing w:val="8"/>
          <w:sz w:val="24"/>
          <w:szCs w:val="24"/>
          <w:lang w:val="it-IT"/>
        </w:rPr>
        <w:t xml:space="preserve"> </w:t>
      </w:r>
      <w:r>
        <w:rPr>
          <w:rFonts w:ascii="Century Gothic" w:hAnsi="Century Gothic" w:cs="Arial"/>
          <w:sz w:val="24"/>
          <w:szCs w:val="24"/>
          <w:lang w:val="it-IT"/>
        </w:rPr>
        <w:t>D.lgs.</w:t>
      </w:r>
      <w:r>
        <w:rPr>
          <w:rFonts w:ascii="Century Gothic" w:hAnsi="Century Gothic" w:cs="Arial"/>
          <w:spacing w:val="13"/>
          <w:sz w:val="24"/>
          <w:szCs w:val="24"/>
          <w:lang w:val="it-IT"/>
        </w:rPr>
        <w:t xml:space="preserve"> </w:t>
      </w:r>
      <w:r>
        <w:rPr>
          <w:rFonts w:ascii="Century Gothic" w:hAnsi="Century Gothic" w:cs="Arial"/>
          <w:sz w:val="24"/>
          <w:szCs w:val="24"/>
          <w:lang w:val="it-IT"/>
        </w:rPr>
        <w:t>n.</w:t>
      </w:r>
      <w:r>
        <w:rPr>
          <w:rFonts w:ascii="Century Gothic" w:hAnsi="Century Gothic" w:cs="Arial"/>
          <w:spacing w:val="26"/>
          <w:sz w:val="24"/>
          <w:szCs w:val="24"/>
          <w:lang w:val="it-IT"/>
        </w:rPr>
        <w:t xml:space="preserve"> </w:t>
      </w:r>
      <w:r>
        <w:rPr>
          <w:rFonts w:ascii="Century Gothic" w:hAnsi="Century Gothic" w:cs="Arial"/>
          <w:sz w:val="24"/>
          <w:szCs w:val="24"/>
          <w:lang w:val="it-IT"/>
        </w:rPr>
        <w:t>196/03</w:t>
      </w:r>
      <w:r>
        <w:rPr>
          <w:rFonts w:ascii="Century Gothic" w:hAnsi="Century Gothic" w:cs="Arial"/>
          <w:spacing w:val="28"/>
          <w:sz w:val="24"/>
          <w:szCs w:val="24"/>
          <w:lang w:val="it-IT"/>
        </w:rPr>
        <w:t xml:space="preserve"> </w:t>
      </w:r>
      <w:r>
        <w:rPr>
          <w:rFonts w:ascii="Century Gothic" w:hAnsi="Century Gothic" w:cs="Arial"/>
          <w:sz w:val="24"/>
          <w:szCs w:val="24"/>
          <w:lang w:val="it-IT"/>
        </w:rPr>
        <w:t>responsabile</w:t>
      </w:r>
      <w:r>
        <w:rPr>
          <w:rFonts w:ascii="Century Gothic" w:hAnsi="Century Gothic" w:cs="Arial"/>
          <w:spacing w:val="9"/>
          <w:sz w:val="24"/>
          <w:szCs w:val="24"/>
          <w:lang w:val="it-IT"/>
        </w:rPr>
        <w:t xml:space="preserve"> </w:t>
      </w:r>
      <w:r>
        <w:rPr>
          <w:rFonts w:ascii="Century Gothic" w:hAnsi="Century Gothic" w:cs="Arial"/>
          <w:sz w:val="24"/>
          <w:szCs w:val="24"/>
          <w:lang w:val="it-IT"/>
        </w:rPr>
        <w:t>interno</w:t>
      </w:r>
      <w:r>
        <w:rPr>
          <w:rFonts w:ascii="Century Gothic" w:hAnsi="Century Gothic" w:cs="Arial"/>
          <w:spacing w:val="16"/>
          <w:sz w:val="24"/>
          <w:szCs w:val="24"/>
          <w:lang w:val="it-IT"/>
        </w:rPr>
        <w:t xml:space="preserve"> </w:t>
      </w:r>
      <w:r>
        <w:rPr>
          <w:rFonts w:ascii="Century Gothic" w:hAnsi="Century Gothic" w:cs="Arial"/>
          <w:sz w:val="24"/>
          <w:szCs w:val="24"/>
          <w:lang w:val="it-IT"/>
        </w:rPr>
        <w:t>del</w:t>
      </w:r>
      <w:r>
        <w:rPr>
          <w:rFonts w:ascii="Century Gothic" w:hAnsi="Century Gothic" w:cs="Arial"/>
          <w:spacing w:val="15"/>
          <w:sz w:val="24"/>
          <w:szCs w:val="24"/>
          <w:lang w:val="it-IT"/>
        </w:rPr>
        <w:t xml:space="preserve"> </w:t>
      </w:r>
      <w:r>
        <w:rPr>
          <w:rFonts w:ascii="Century Gothic" w:hAnsi="Century Gothic" w:cs="Arial"/>
          <w:sz w:val="24"/>
          <w:szCs w:val="24"/>
          <w:lang w:val="it-IT"/>
        </w:rPr>
        <w:t>trattamento</w:t>
      </w:r>
      <w:r>
        <w:rPr>
          <w:rFonts w:ascii="Century Gothic" w:hAnsi="Century Gothic" w:cs="Arial"/>
          <w:spacing w:val="2"/>
          <w:sz w:val="24"/>
          <w:szCs w:val="24"/>
          <w:lang w:val="it-IT"/>
        </w:rPr>
        <w:t xml:space="preserve"> </w:t>
      </w:r>
      <w:r>
        <w:rPr>
          <w:rFonts w:ascii="Century Gothic" w:hAnsi="Century Gothic" w:cs="Arial"/>
          <w:sz w:val="24"/>
          <w:szCs w:val="24"/>
          <w:lang w:val="it-IT"/>
        </w:rPr>
        <w:t>per</w:t>
      </w:r>
      <w:r>
        <w:rPr>
          <w:rFonts w:ascii="Century Gothic" w:hAnsi="Century Gothic" w:cs="Arial"/>
          <w:spacing w:val="37"/>
          <w:sz w:val="24"/>
          <w:szCs w:val="24"/>
          <w:lang w:val="it-IT"/>
        </w:rPr>
        <w:t xml:space="preserve"> </w:t>
      </w:r>
      <w:r>
        <w:rPr>
          <w:rFonts w:ascii="Century Gothic" w:hAnsi="Century Gothic" w:cs="Arial"/>
          <w:w w:val="118"/>
          <w:sz w:val="24"/>
          <w:szCs w:val="24"/>
          <w:lang w:val="it-IT"/>
        </w:rPr>
        <w:t>i</w:t>
      </w:r>
      <w:r>
        <w:rPr>
          <w:rFonts w:ascii="Century Gothic" w:hAnsi="Century Gothic" w:cs="Arial"/>
          <w:spacing w:val="12"/>
          <w:w w:val="118"/>
          <w:sz w:val="24"/>
          <w:szCs w:val="24"/>
          <w:lang w:val="it-IT"/>
        </w:rPr>
        <w:t xml:space="preserve"> </w:t>
      </w:r>
      <w:r>
        <w:rPr>
          <w:rFonts w:ascii="Century Gothic" w:hAnsi="Century Gothic" w:cs="Arial"/>
          <w:w w:val="118"/>
          <w:sz w:val="24"/>
          <w:szCs w:val="24"/>
          <w:lang w:val="it-IT"/>
        </w:rPr>
        <w:t xml:space="preserve">dati </w:t>
      </w:r>
      <w:r>
        <w:rPr>
          <w:rFonts w:ascii="Century Gothic" w:hAnsi="Century Gothic" w:cs="Arial"/>
          <w:sz w:val="24"/>
          <w:szCs w:val="24"/>
          <w:lang w:val="it-IT"/>
        </w:rPr>
        <w:t>personali</w:t>
      </w:r>
      <w:r>
        <w:rPr>
          <w:rFonts w:ascii="Century Gothic" w:hAnsi="Century Gothic" w:cs="Arial"/>
          <w:spacing w:val="-22"/>
          <w:sz w:val="24"/>
          <w:szCs w:val="24"/>
          <w:lang w:val="it-IT"/>
        </w:rPr>
        <w:t xml:space="preserve"> </w:t>
      </w:r>
      <w:r>
        <w:rPr>
          <w:rFonts w:ascii="Century Gothic" w:hAnsi="Century Gothic" w:cs="Times New Roman"/>
          <w:sz w:val="24"/>
          <w:szCs w:val="24"/>
          <w:lang w:val="it-IT"/>
        </w:rPr>
        <w:t>è</w:t>
      </w:r>
      <w:r>
        <w:rPr>
          <w:rFonts w:ascii="Century Gothic" w:hAnsi="Century Gothic" w:cs="Times New Roman"/>
          <w:spacing w:val="24"/>
          <w:sz w:val="24"/>
          <w:szCs w:val="24"/>
          <w:lang w:val="it-IT"/>
        </w:rPr>
        <w:t xml:space="preserve"> l’Ing. </w:t>
      </w:r>
      <w:proofErr w:type="spellStart"/>
      <w:r>
        <w:rPr>
          <w:rFonts w:ascii="Century Gothic" w:hAnsi="Century Gothic" w:cs="Times New Roman"/>
          <w:spacing w:val="24"/>
          <w:sz w:val="24"/>
          <w:szCs w:val="24"/>
          <w:lang w:val="it-IT"/>
        </w:rPr>
        <w:t>Gianandrea</w:t>
      </w:r>
      <w:proofErr w:type="spellEnd"/>
      <w:r>
        <w:rPr>
          <w:rFonts w:ascii="Century Gothic" w:hAnsi="Century Gothic" w:cs="Times New Roman"/>
          <w:spacing w:val="24"/>
          <w:sz w:val="24"/>
          <w:szCs w:val="24"/>
          <w:lang w:val="it-IT"/>
        </w:rPr>
        <w:t xml:space="preserve"> </w:t>
      </w:r>
      <w:proofErr w:type="spellStart"/>
      <w:r>
        <w:rPr>
          <w:rFonts w:ascii="Century Gothic" w:hAnsi="Century Gothic" w:cs="Times New Roman"/>
          <w:spacing w:val="24"/>
          <w:sz w:val="24"/>
          <w:szCs w:val="24"/>
          <w:lang w:val="it-IT"/>
        </w:rPr>
        <w:t>Delindati</w:t>
      </w:r>
      <w:proofErr w:type="spellEnd"/>
      <w:r>
        <w:rPr>
          <w:rFonts w:ascii="Century Gothic" w:hAnsi="Century Gothic" w:cs="Arial"/>
          <w:sz w:val="24"/>
          <w:szCs w:val="24"/>
          <w:lang w:val="it-IT"/>
        </w:rPr>
        <w:t>.</w:t>
      </w:r>
      <w:r>
        <w:rPr>
          <w:rFonts w:ascii="Century Gothic" w:hAnsi="Century Gothic" w:cs="Arial"/>
          <w:spacing w:val="-11"/>
          <w:sz w:val="24"/>
          <w:szCs w:val="24"/>
          <w:lang w:val="it-IT"/>
        </w:rPr>
        <w:t xml:space="preserve"> </w:t>
      </w:r>
    </w:p>
    <w:p w:rsidR="00D36778" w:rsidRDefault="00D36778" w:rsidP="00D36778">
      <w:pPr>
        <w:spacing w:before="5" w:after="0" w:line="225" w:lineRule="auto"/>
        <w:ind w:left="706" w:right="164" w:hanging="14"/>
        <w:jc w:val="both"/>
        <w:rPr>
          <w:rFonts w:ascii="Century Gothic" w:hAnsi="Century Gothic" w:cs="Arial"/>
          <w:spacing w:val="-11"/>
          <w:sz w:val="24"/>
          <w:szCs w:val="24"/>
          <w:lang w:val="it-IT"/>
        </w:rPr>
      </w:pPr>
    </w:p>
    <w:p w:rsidR="00D36778" w:rsidRDefault="00D36778" w:rsidP="00D36778">
      <w:pPr>
        <w:spacing w:before="5" w:after="0" w:line="225" w:lineRule="auto"/>
        <w:ind w:left="706" w:right="164" w:hanging="14"/>
        <w:jc w:val="both"/>
        <w:rPr>
          <w:rFonts w:ascii="Century Gothic" w:hAnsi="Century Gothic" w:cs="Arial"/>
          <w:sz w:val="24"/>
          <w:szCs w:val="24"/>
          <w:lang w:val="it-IT"/>
        </w:rPr>
      </w:pPr>
      <w:r>
        <w:rPr>
          <w:rFonts w:ascii="Century Gothic" w:hAnsi="Century Gothic" w:cs="Arial"/>
          <w:w w:val="156"/>
          <w:sz w:val="24"/>
          <w:szCs w:val="24"/>
          <w:lang w:val="it-IT"/>
        </w:rPr>
        <w:t>l</w:t>
      </w:r>
      <w:r>
        <w:rPr>
          <w:rFonts w:ascii="Century Gothic" w:hAnsi="Century Gothic" w:cs="Arial"/>
          <w:spacing w:val="-53"/>
          <w:w w:val="156"/>
          <w:sz w:val="24"/>
          <w:szCs w:val="24"/>
          <w:lang w:val="it-IT"/>
        </w:rPr>
        <w:t xml:space="preserve"> </w:t>
      </w:r>
      <w:r>
        <w:rPr>
          <w:rFonts w:ascii="Century Gothic" w:hAnsi="Century Gothic" w:cs="Arial"/>
          <w:sz w:val="24"/>
          <w:szCs w:val="24"/>
          <w:lang w:val="it-IT"/>
        </w:rPr>
        <w:t>dati</w:t>
      </w:r>
      <w:r>
        <w:rPr>
          <w:rFonts w:ascii="Century Gothic" w:hAnsi="Century Gothic" w:cs="Arial"/>
          <w:spacing w:val="-24"/>
          <w:sz w:val="24"/>
          <w:szCs w:val="24"/>
          <w:lang w:val="it-IT"/>
        </w:rPr>
        <w:t xml:space="preserve"> </w:t>
      </w:r>
      <w:r>
        <w:rPr>
          <w:rFonts w:ascii="Century Gothic" w:hAnsi="Century Gothic" w:cs="Arial"/>
          <w:w w:val="102"/>
          <w:sz w:val="24"/>
          <w:szCs w:val="24"/>
          <w:lang w:val="it-IT"/>
        </w:rPr>
        <w:t xml:space="preserve">forniti </w:t>
      </w:r>
      <w:r>
        <w:rPr>
          <w:rFonts w:ascii="Century Gothic" w:hAnsi="Century Gothic" w:cs="Arial"/>
          <w:sz w:val="24"/>
          <w:szCs w:val="24"/>
          <w:lang w:val="it-IT"/>
        </w:rPr>
        <w:t>sono</w:t>
      </w:r>
      <w:r>
        <w:rPr>
          <w:rFonts w:ascii="Century Gothic" w:hAnsi="Century Gothic" w:cs="Arial"/>
          <w:spacing w:val="-10"/>
          <w:sz w:val="24"/>
          <w:szCs w:val="24"/>
          <w:lang w:val="it-IT"/>
        </w:rPr>
        <w:t xml:space="preserve"> </w:t>
      </w:r>
      <w:r>
        <w:rPr>
          <w:rFonts w:ascii="Century Gothic" w:hAnsi="Century Gothic" w:cs="Arial"/>
          <w:w w:val="99"/>
          <w:sz w:val="24"/>
          <w:szCs w:val="24"/>
          <w:lang w:val="it-IT"/>
        </w:rPr>
        <w:t>trattat</w:t>
      </w:r>
      <w:r>
        <w:rPr>
          <w:rFonts w:ascii="Century Gothic" w:hAnsi="Century Gothic" w:cs="Arial"/>
          <w:sz w:val="24"/>
          <w:szCs w:val="24"/>
          <w:lang w:val="it-IT"/>
        </w:rPr>
        <w:t>i</w:t>
      </w:r>
      <w:r>
        <w:rPr>
          <w:rFonts w:ascii="Century Gothic" w:hAnsi="Century Gothic" w:cs="Arial"/>
          <w:spacing w:val="-30"/>
          <w:sz w:val="24"/>
          <w:szCs w:val="24"/>
          <w:lang w:val="it-IT"/>
        </w:rPr>
        <w:t xml:space="preserve"> </w:t>
      </w:r>
      <w:r>
        <w:rPr>
          <w:rFonts w:ascii="Century Gothic" w:hAnsi="Century Gothic" w:cs="Arial"/>
          <w:w w:val="98"/>
          <w:sz w:val="24"/>
          <w:szCs w:val="24"/>
          <w:lang w:val="it-IT"/>
        </w:rPr>
        <w:t>esclusivamente</w:t>
      </w:r>
      <w:r>
        <w:rPr>
          <w:rFonts w:ascii="Century Gothic" w:hAnsi="Century Gothic" w:cs="Arial"/>
          <w:spacing w:val="-12"/>
          <w:w w:val="98"/>
          <w:sz w:val="24"/>
          <w:szCs w:val="24"/>
          <w:lang w:val="it-IT"/>
        </w:rPr>
        <w:t xml:space="preserve"> </w:t>
      </w:r>
      <w:r>
        <w:rPr>
          <w:rFonts w:ascii="Century Gothic" w:hAnsi="Century Gothic" w:cs="Arial"/>
          <w:sz w:val="24"/>
          <w:szCs w:val="24"/>
          <w:lang w:val="it-IT"/>
        </w:rPr>
        <w:t>per</w:t>
      </w:r>
      <w:r>
        <w:rPr>
          <w:rFonts w:ascii="Century Gothic" w:hAnsi="Century Gothic" w:cs="Arial"/>
          <w:spacing w:val="-1"/>
          <w:sz w:val="24"/>
          <w:szCs w:val="24"/>
          <w:lang w:val="it-IT"/>
        </w:rPr>
        <w:t xml:space="preserve"> </w:t>
      </w:r>
      <w:r>
        <w:rPr>
          <w:rFonts w:ascii="Century Gothic" w:hAnsi="Century Gothic" w:cs="Arial"/>
          <w:sz w:val="24"/>
          <w:szCs w:val="24"/>
          <w:lang w:val="it-IT"/>
        </w:rPr>
        <w:t>le</w:t>
      </w:r>
      <w:r>
        <w:rPr>
          <w:rFonts w:ascii="Century Gothic" w:hAnsi="Century Gothic" w:cs="Arial"/>
          <w:spacing w:val="-11"/>
          <w:sz w:val="24"/>
          <w:szCs w:val="24"/>
          <w:lang w:val="it-IT"/>
        </w:rPr>
        <w:t xml:space="preserve"> </w:t>
      </w:r>
      <w:r>
        <w:rPr>
          <w:rFonts w:ascii="Century Gothic" w:hAnsi="Century Gothic" w:cs="Arial"/>
          <w:sz w:val="24"/>
          <w:szCs w:val="24"/>
          <w:lang w:val="it-IT"/>
        </w:rPr>
        <w:t>finalità</w:t>
      </w:r>
      <w:r>
        <w:rPr>
          <w:rFonts w:ascii="Century Gothic" w:hAnsi="Century Gothic" w:cs="Arial"/>
          <w:spacing w:val="-9"/>
          <w:sz w:val="24"/>
          <w:szCs w:val="24"/>
          <w:lang w:val="it-IT"/>
        </w:rPr>
        <w:t xml:space="preserve"> </w:t>
      </w:r>
      <w:r>
        <w:rPr>
          <w:rFonts w:ascii="Century Gothic" w:hAnsi="Century Gothic" w:cs="Arial"/>
          <w:sz w:val="24"/>
          <w:szCs w:val="24"/>
          <w:lang w:val="it-IT"/>
        </w:rPr>
        <w:t>di</w:t>
      </w:r>
      <w:r>
        <w:rPr>
          <w:rFonts w:ascii="Century Gothic" w:hAnsi="Century Gothic" w:cs="Arial"/>
          <w:spacing w:val="-12"/>
          <w:sz w:val="24"/>
          <w:szCs w:val="24"/>
          <w:lang w:val="it-IT"/>
        </w:rPr>
        <w:t xml:space="preserve"> </w:t>
      </w:r>
      <w:r>
        <w:rPr>
          <w:rFonts w:ascii="Century Gothic" w:hAnsi="Century Gothic" w:cs="Arial"/>
          <w:sz w:val="24"/>
          <w:szCs w:val="24"/>
          <w:lang w:val="it-IT"/>
        </w:rPr>
        <w:t>cui</w:t>
      </w:r>
      <w:r>
        <w:rPr>
          <w:rFonts w:ascii="Century Gothic" w:hAnsi="Century Gothic" w:cs="Arial"/>
          <w:spacing w:val="-12"/>
          <w:sz w:val="24"/>
          <w:szCs w:val="24"/>
          <w:lang w:val="it-IT"/>
        </w:rPr>
        <w:t xml:space="preserve"> </w:t>
      </w:r>
      <w:r>
        <w:rPr>
          <w:rFonts w:ascii="Century Gothic" w:hAnsi="Century Gothic" w:cs="Arial"/>
          <w:sz w:val="24"/>
          <w:szCs w:val="24"/>
          <w:lang w:val="it-IT"/>
        </w:rPr>
        <w:t>al</w:t>
      </w:r>
      <w:r>
        <w:rPr>
          <w:rFonts w:ascii="Century Gothic" w:hAnsi="Century Gothic" w:cs="Arial"/>
          <w:spacing w:val="-24"/>
          <w:sz w:val="24"/>
          <w:szCs w:val="24"/>
          <w:lang w:val="it-IT"/>
        </w:rPr>
        <w:t xml:space="preserve"> </w:t>
      </w:r>
      <w:r>
        <w:rPr>
          <w:rFonts w:ascii="Century Gothic" w:hAnsi="Century Gothic" w:cs="Arial"/>
          <w:w w:val="98"/>
          <w:sz w:val="24"/>
          <w:szCs w:val="24"/>
          <w:lang w:val="it-IT"/>
        </w:rPr>
        <w:t>presente</w:t>
      </w:r>
      <w:r>
        <w:rPr>
          <w:rFonts w:ascii="Century Gothic" w:hAnsi="Century Gothic" w:cs="Arial"/>
          <w:spacing w:val="-9"/>
          <w:w w:val="98"/>
          <w:sz w:val="24"/>
          <w:szCs w:val="24"/>
          <w:lang w:val="it-IT"/>
        </w:rPr>
        <w:t xml:space="preserve"> </w:t>
      </w:r>
      <w:r>
        <w:rPr>
          <w:rFonts w:ascii="Century Gothic" w:hAnsi="Century Gothic" w:cs="Arial"/>
          <w:sz w:val="24"/>
          <w:szCs w:val="24"/>
          <w:lang w:val="it-IT"/>
        </w:rPr>
        <w:t>Avviso</w:t>
      </w:r>
    </w:p>
    <w:p w:rsidR="00D36778" w:rsidRDefault="00D36778" w:rsidP="00D36778">
      <w:pPr>
        <w:spacing w:before="53" w:after="0" w:line="240" w:lineRule="auto"/>
        <w:ind w:left="579" w:right="77"/>
        <w:jc w:val="both"/>
        <w:rPr>
          <w:rFonts w:ascii="Century Gothic" w:hAnsi="Century Gothic" w:cs="Arial"/>
          <w:b/>
          <w:color w:val="0E0E0E"/>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RIFERIMENTI NORMATIVI</w:t>
      </w:r>
    </w:p>
    <w:p w:rsidR="00D36778" w:rsidRDefault="00D36778" w:rsidP="00D36778">
      <w:pPr>
        <w:spacing w:after="0" w:line="200" w:lineRule="exact"/>
        <w:jc w:val="both"/>
        <w:rPr>
          <w:rFonts w:ascii="Century Gothic" w:hAnsi="Century Gothic" w:cs="Arial"/>
          <w:sz w:val="24"/>
          <w:szCs w:val="24"/>
          <w:lang w:val="it-IT"/>
        </w:rPr>
      </w:pPr>
    </w:p>
    <w:p w:rsidR="00D36778" w:rsidRDefault="00D36778" w:rsidP="00D36778">
      <w:pPr>
        <w:pStyle w:val="Paragrafoelenco"/>
        <w:numPr>
          <w:ilvl w:val="0"/>
          <w:numId w:val="14"/>
        </w:numPr>
        <w:spacing w:before="120" w:after="120" w:line="240" w:lineRule="auto"/>
        <w:ind w:right="164"/>
        <w:jc w:val="both"/>
        <w:rPr>
          <w:rFonts w:ascii="Century Gothic" w:hAnsi="Century Gothic" w:cs="Arial"/>
          <w:sz w:val="24"/>
          <w:szCs w:val="24"/>
          <w:lang w:val="it-IT"/>
        </w:rPr>
      </w:pPr>
      <w:r>
        <w:rPr>
          <w:rFonts w:ascii="Century Gothic" w:hAnsi="Century Gothic" w:cs="Arial"/>
          <w:sz w:val="24"/>
          <w:szCs w:val="24"/>
          <w:lang w:val="it-IT"/>
        </w:rPr>
        <w:t>Regolamento regionale 10 febbraio 2004, n. 1 “Criteri generali per l’assegnazione e la gestione degli alloggi di edilizia residenziale pubblica” aggiornato con il Regolamento regionale 20 giugno 2011, n.3</w:t>
      </w:r>
    </w:p>
    <w:p w:rsidR="00D36778" w:rsidRDefault="00D36778" w:rsidP="00D36778">
      <w:pPr>
        <w:pStyle w:val="Paragrafoelenco"/>
        <w:numPr>
          <w:ilvl w:val="0"/>
          <w:numId w:val="14"/>
        </w:numPr>
        <w:spacing w:before="120" w:after="120" w:line="240" w:lineRule="auto"/>
        <w:ind w:right="164"/>
        <w:jc w:val="both"/>
        <w:rPr>
          <w:rFonts w:ascii="Century Gothic" w:hAnsi="Century Gothic" w:cs="Arial"/>
          <w:sz w:val="24"/>
          <w:szCs w:val="24"/>
          <w:lang w:val="it-IT"/>
        </w:rPr>
      </w:pPr>
      <w:r>
        <w:rPr>
          <w:rFonts w:ascii="Century Gothic" w:hAnsi="Century Gothic" w:cs="Arial"/>
          <w:sz w:val="24"/>
          <w:szCs w:val="24"/>
          <w:lang w:val="it-IT"/>
        </w:rPr>
        <w:t>L.r. 4 dicembre 2009, n. 27 “Testo Unico dell’edilizia residenziale pubblica”</w:t>
      </w:r>
    </w:p>
    <w:p w:rsidR="00D36778" w:rsidRDefault="00D36778" w:rsidP="00D36778">
      <w:pPr>
        <w:pStyle w:val="Paragrafoelenco"/>
        <w:numPr>
          <w:ilvl w:val="0"/>
          <w:numId w:val="14"/>
        </w:numPr>
        <w:spacing w:before="120" w:after="120" w:line="240" w:lineRule="auto"/>
        <w:ind w:right="164"/>
        <w:jc w:val="both"/>
        <w:rPr>
          <w:rFonts w:ascii="Century Gothic" w:hAnsi="Century Gothic" w:cs="Arial"/>
          <w:sz w:val="24"/>
          <w:szCs w:val="24"/>
          <w:lang w:val="it-IT"/>
        </w:rPr>
      </w:pPr>
      <w:r>
        <w:rPr>
          <w:rFonts w:ascii="Century Gothic" w:hAnsi="Century Gothic" w:cs="Arial"/>
          <w:sz w:val="24"/>
          <w:szCs w:val="24"/>
          <w:lang w:val="it-IT"/>
        </w:rPr>
        <w:t>L.r. 8 luglio 2016, n. 16 “Disciplina regionale dei servizi abitativi”</w:t>
      </w:r>
    </w:p>
    <w:p w:rsidR="00D36778" w:rsidRDefault="00D36778" w:rsidP="00D36778">
      <w:pPr>
        <w:spacing w:before="120" w:after="120" w:line="240" w:lineRule="auto"/>
        <w:ind w:left="127" w:right="164" w:hanging="14"/>
        <w:jc w:val="both"/>
        <w:rPr>
          <w:rFonts w:ascii="Century Gothic" w:hAnsi="Century Gothic" w:cs="Arial"/>
          <w:sz w:val="24"/>
          <w:szCs w:val="24"/>
          <w:lang w:val="it-IT"/>
        </w:rPr>
      </w:pPr>
    </w:p>
    <w:p w:rsidR="00D36778" w:rsidRDefault="00D36778" w:rsidP="00D36778">
      <w:pPr>
        <w:pStyle w:val="Paragrafoelenco"/>
        <w:numPr>
          <w:ilvl w:val="0"/>
          <w:numId w:val="4"/>
        </w:numPr>
        <w:spacing w:before="53" w:after="0" w:line="240" w:lineRule="auto"/>
        <w:ind w:right="77"/>
        <w:jc w:val="both"/>
        <w:rPr>
          <w:rFonts w:ascii="Century Gothic" w:hAnsi="Century Gothic" w:cs="Arial"/>
          <w:b/>
          <w:color w:val="0E0E0E"/>
          <w:sz w:val="24"/>
          <w:szCs w:val="24"/>
          <w:lang w:val="it-IT"/>
        </w:rPr>
      </w:pPr>
      <w:r>
        <w:rPr>
          <w:rFonts w:ascii="Century Gothic" w:hAnsi="Century Gothic" w:cs="Arial"/>
          <w:b/>
          <w:color w:val="0E0E0E"/>
          <w:sz w:val="24"/>
          <w:szCs w:val="24"/>
          <w:lang w:val="it-IT"/>
        </w:rPr>
        <w:t>ALLEGATI</w:t>
      </w:r>
    </w:p>
    <w:p w:rsidR="00D36778" w:rsidRDefault="00D36778" w:rsidP="00D36778">
      <w:pPr>
        <w:pStyle w:val="Paragrafoelenco"/>
        <w:spacing w:before="53" w:after="0" w:line="240" w:lineRule="auto"/>
        <w:ind w:left="706" w:right="77"/>
        <w:jc w:val="both"/>
        <w:rPr>
          <w:rFonts w:ascii="Century Gothic" w:hAnsi="Century Gothic" w:cs="Arial"/>
          <w:color w:val="0E0E0E"/>
          <w:sz w:val="24"/>
          <w:szCs w:val="24"/>
          <w:lang w:val="it-IT"/>
        </w:rPr>
      </w:pPr>
    </w:p>
    <w:p w:rsidR="00D36778" w:rsidRDefault="00D36778" w:rsidP="00D36778">
      <w:pPr>
        <w:pStyle w:val="Paragrafoelenco"/>
        <w:spacing w:before="53" w:after="0" w:line="240" w:lineRule="auto"/>
        <w:ind w:left="706" w:right="77"/>
        <w:jc w:val="both"/>
        <w:rPr>
          <w:rFonts w:ascii="Century Gothic" w:hAnsi="Century Gothic" w:cs="Arial"/>
          <w:color w:val="0E0E0E"/>
          <w:sz w:val="24"/>
          <w:szCs w:val="24"/>
          <w:lang w:val="it-IT"/>
        </w:rPr>
      </w:pPr>
      <w:r>
        <w:rPr>
          <w:rFonts w:ascii="Century Gothic" w:hAnsi="Century Gothic" w:cs="Arial"/>
          <w:color w:val="0E0E0E"/>
          <w:sz w:val="24"/>
          <w:szCs w:val="24"/>
          <w:lang w:val="it-IT"/>
        </w:rPr>
        <w:t>Costituiscono allegati al presente avviso:</w:t>
      </w:r>
    </w:p>
    <w:p w:rsidR="00D36778" w:rsidRDefault="00D36778" w:rsidP="00D36778">
      <w:pPr>
        <w:pStyle w:val="Paragrafoelenco"/>
        <w:numPr>
          <w:ilvl w:val="0"/>
          <w:numId w:val="14"/>
        </w:numPr>
        <w:spacing w:before="120" w:after="120" w:line="240" w:lineRule="auto"/>
        <w:ind w:left="1066" w:right="164" w:hanging="357"/>
        <w:jc w:val="both"/>
        <w:rPr>
          <w:rFonts w:ascii="Century Gothic" w:hAnsi="Century Gothic" w:cs="Arial"/>
          <w:sz w:val="24"/>
          <w:szCs w:val="24"/>
          <w:lang w:val="it-IT"/>
        </w:rPr>
      </w:pPr>
      <w:r>
        <w:rPr>
          <w:rFonts w:ascii="Century Gothic" w:hAnsi="Century Gothic" w:cs="Arial"/>
          <w:sz w:val="24"/>
          <w:szCs w:val="24"/>
          <w:lang w:val="it-IT"/>
        </w:rPr>
        <w:t>Elenco 133 comuni classificati ad intensità di fabbisogno abitativo (PRERP 2014-2016)</w:t>
      </w:r>
    </w:p>
    <w:p w:rsidR="00D36778" w:rsidRDefault="00D36778" w:rsidP="00D36778">
      <w:pPr>
        <w:pStyle w:val="Paragrafoelenco"/>
        <w:widowControl/>
        <w:numPr>
          <w:ilvl w:val="0"/>
          <w:numId w:val="14"/>
        </w:numPr>
        <w:autoSpaceDE w:val="0"/>
        <w:autoSpaceDN w:val="0"/>
        <w:adjustRightInd w:val="0"/>
        <w:spacing w:before="120" w:after="0" w:line="240" w:lineRule="auto"/>
        <w:ind w:left="1066" w:right="164" w:hanging="357"/>
        <w:jc w:val="both"/>
        <w:rPr>
          <w:rFonts w:ascii="Century Gothic" w:hAnsi="Century Gothic" w:cs="Arial"/>
          <w:sz w:val="24"/>
          <w:szCs w:val="24"/>
          <w:lang w:val="it-IT"/>
        </w:rPr>
      </w:pPr>
      <w:r>
        <w:rPr>
          <w:rFonts w:ascii="Century Gothic" w:hAnsi="Century Gothic" w:cs="Arial"/>
          <w:sz w:val="24"/>
          <w:szCs w:val="24"/>
          <w:lang w:val="it-IT"/>
        </w:rPr>
        <w:t>Schema di domanda per il contributo regionale di solidarietà (allegato D)</w:t>
      </w:r>
    </w:p>
    <w:p w:rsidR="00D36778" w:rsidRDefault="00D36778" w:rsidP="00D36778">
      <w:pPr>
        <w:pStyle w:val="Paragrafoelenco"/>
        <w:widowControl/>
        <w:numPr>
          <w:ilvl w:val="0"/>
          <w:numId w:val="14"/>
        </w:numPr>
        <w:autoSpaceDE w:val="0"/>
        <w:autoSpaceDN w:val="0"/>
        <w:adjustRightInd w:val="0"/>
        <w:spacing w:before="120" w:after="0" w:line="240" w:lineRule="auto"/>
        <w:ind w:left="1066" w:right="164" w:hanging="357"/>
        <w:jc w:val="both"/>
        <w:rPr>
          <w:rFonts w:ascii="Century Gothic" w:hAnsi="Century Gothic" w:cs="Arial"/>
          <w:sz w:val="24"/>
          <w:szCs w:val="24"/>
          <w:lang w:val="it-IT"/>
        </w:rPr>
      </w:pPr>
      <w:r>
        <w:rPr>
          <w:rFonts w:ascii="Century Gothic" w:hAnsi="Century Gothic" w:cs="Arial"/>
          <w:sz w:val="24"/>
          <w:szCs w:val="24"/>
          <w:lang w:val="it-IT"/>
        </w:rPr>
        <w:t>Schema di Patto di Servizio (allegato E)</w:t>
      </w:r>
    </w:p>
    <w:p w:rsidR="00D36778" w:rsidRDefault="00D36778" w:rsidP="00D36778">
      <w:pPr>
        <w:widowControl/>
        <w:autoSpaceDE w:val="0"/>
        <w:autoSpaceDN w:val="0"/>
        <w:adjustRightInd w:val="0"/>
        <w:spacing w:before="120" w:after="0" w:line="240" w:lineRule="auto"/>
        <w:ind w:left="709" w:right="164"/>
        <w:jc w:val="both"/>
        <w:rPr>
          <w:rFonts w:ascii="Century Gothic" w:hAnsi="Century Gothic" w:cs="Arial"/>
          <w:sz w:val="24"/>
          <w:szCs w:val="24"/>
          <w:lang w:val="it-IT"/>
        </w:rPr>
      </w:pPr>
    </w:p>
    <w:tbl>
      <w:tblPr>
        <w:tblW w:w="7120" w:type="dxa"/>
        <w:jc w:val="center"/>
        <w:tblInd w:w="55" w:type="dxa"/>
        <w:tblCellMar>
          <w:left w:w="70" w:type="dxa"/>
          <w:right w:w="70" w:type="dxa"/>
        </w:tblCellMar>
        <w:tblLook w:val="04A0"/>
      </w:tblPr>
      <w:tblGrid>
        <w:gridCol w:w="3500"/>
        <w:gridCol w:w="960"/>
        <w:gridCol w:w="2660"/>
      </w:tblGrid>
      <w:tr w:rsidR="00D36778" w:rsidTr="00D36778">
        <w:trPr>
          <w:trHeight w:val="780"/>
          <w:jc w:val="center"/>
        </w:trPr>
        <w:tc>
          <w:tcPr>
            <w:tcW w:w="7120" w:type="dxa"/>
            <w:gridSpan w:val="3"/>
            <w:tcBorders>
              <w:top w:val="single" w:sz="4" w:space="0" w:color="auto"/>
              <w:left w:val="single" w:sz="4" w:space="0" w:color="auto"/>
              <w:bottom w:val="single" w:sz="4" w:space="0" w:color="auto"/>
              <w:right w:val="single" w:sz="4" w:space="0" w:color="000000"/>
            </w:tcBorders>
            <w:vAlign w:val="center"/>
            <w:hideMark/>
          </w:tcPr>
          <w:p w:rsidR="00D36778" w:rsidRDefault="00D36778">
            <w:pPr>
              <w:widowControl/>
              <w:spacing w:after="0" w:line="240" w:lineRule="auto"/>
              <w:jc w:val="center"/>
              <w:rPr>
                <w:rFonts w:ascii="Calibri" w:hAnsi="Calibri" w:cs="Times New Roman"/>
                <w:b/>
                <w:bCs/>
                <w:color w:val="000000"/>
                <w:sz w:val="24"/>
                <w:szCs w:val="24"/>
                <w:lang w:val="it-IT" w:eastAsia="it-IT"/>
              </w:rPr>
            </w:pPr>
            <w:r>
              <w:rPr>
                <w:rFonts w:ascii="Calibri" w:hAnsi="Calibri" w:cs="Times New Roman"/>
                <w:b/>
                <w:bCs/>
                <w:color w:val="000000"/>
                <w:sz w:val="24"/>
                <w:szCs w:val="24"/>
                <w:lang w:val="it-IT" w:eastAsia="it-IT"/>
              </w:rPr>
              <w:lastRenderedPageBreak/>
              <w:t xml:space="preserve">ELENCO 133 COMUNI CLASSIFICATI AD PER INTENSITA' </w:t>
            </w:r>
            <w:proofErr w:type="spellStart"/>
            <w:r>
              <w:rPr>
                <w:rFonts w:ascii="Calibri" w:hAnsi="Calibri" w:cs="Times New Roman"/>
                <w:b/>
                <w:bCs/>
                <w:color w:val="000000"/>
                <w:sz w:val="24"/>
                <w:szCs w:val="24"/>
                <w:lang w:val="it-IT" w:eastAsia="it-IT"/>
              </w:rPr>
              <w:t>DI</w:t>
            </w:r>
            <w:proofErr w:type="spellEnd"/>
            <w:r>
              <w:rPr>
                <w:rFonts w:ascii="Calibri" w:hAnsi="Calibri" w:cs="Times New Roman"/>
                <w:b/>
                <w:bCs/>
                <w:color w:val="000000"/>
                <w:sz w:val="24"/>
                <w:szCs w:val="24"/>
                <w:lang w:val="it-IT" w:eastAsia="it-IT"/>
              </w:rPr>
              <w:t xml:space="preserve"> FABBISOGNO ABITATIVO - PRERP 2014-2016</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hideMark/>
          </w:tcPr>
          <w:p w:rsidR="00D36778" w:rsidRDefault="00D36778">
            <w:pPr>
              <w:widowControl/>
              <w:spacing w:after="0" w:line="240" w:lineRule="auto"/>
              <w:rPr>
                <w:rFonts w:ascii="Calibri" w:hAnsi="Calibri" w:cs="Times New Roman"/>
                <w:b/>
                <w:bCs/>
                <w:color w:val="000000"/>
                <w:lang w:val="it-IT" w:eastAsia="it-IT"/>
              </w:rPr>
            </w:pPr>
            <w:r>
              <w:rPr>
                <w:rFonts w:ascii="Calibri" w:hAnsi="Calibri" w:cs="Times New Roman"/>
                <w:b/>
                <w:bCs/>
                <w:color w:val="000000"/>
                <w:lang w:val="it-IT" w:eastAsia="it-IT"/>
              </w:rPr>
              <w:t>COMUNE</w:t>
            </w:r>
          </w:p>
        </w:tc>
        <w:tc>
          <w:tcPr>
            <w:tcW w:w="960" w:type="dxa"/>
            <w:tcBorders>
              <w:top w:val="nil"/>
              <w:left w:val="nil"/>
              <w:bottom w:val="single" w:sz="4" w:space="0" w:color="auto"/>
              <w:right w:val="single" w:sz="4" w:space="0" w:color="auto"/>
            </w:tcBorders>
            <w:hideMark/>
          </w:tcPr>
          <w:p w:rsidR="00D36778" w:rsidRDefault="00D36778">
            <w:pPr>
              <w:widowControl/>
              <w:spacing w:after="0" w:line="240" w:lineRule="auto"/>
              <w:rPr>
                <w:rFonts w:ascii="Calibri" w:hAnsi="Calibri" w:cs="Times New Roman"/>
                <w:b/>
                <w:bCs/>
                <w:color w:val="000000"/>
                <w:lang w:val="it-IT" w:eastAsia="it-IT"/>
              </w:rPr>
            </w:pPr>
            <w:r>
              <w:rPr>
                <w:rFonts w:ascii="Calibri" w:hAnsi="Calibri" w:cs="Times New Roman"/>
                <w:b/>
                <w:bCs/>
                <w:color w:val="000000"/>
                <w:lang w:val="it-IT" w:eastAsia="it-IT"/>
              </w:rPr>
              <w:t>PROV</w:t>
            </w:r>
          </w:p>
        </w:tc>
        <w:tc>
          <w:tcPr>
            <w:tcW w:w="2660" w:type="dxa"/>
            <w:tcBorders>
              <w:top w:val="nil"/>
              <w:left w:val="nil"/>
              <w:bottom w:val="single" w:sz="4" w:space="0" w:color="auto"/>
              <w:right w:val="single" w:sz="4" w:space="0" w:color="auto"/>
            </w:tcBorders>
            <w:hideMark/>
          </w:tcPr>
          <w:p w:rsidR="00D36778" w:rsidRDefault="00D36778">
            <w:pPr>
              <w:widowControl/>
              <w:spacing w:after="0" w:line="240" w:lineRule="auto"/>
              <w:rPr>
                <w:rFonts w:ascii="Calibri" w:hAnsi="Calibri" w:cs="Times New Roman"/>
                <w:b/>
                <w:bCs/>
                <w:color w:val="000000"/>
                <w:lang w:val="it-IT" w:eastAsia="it-IT"/>
              </w:rPr>
            </w:pPr>
            <w:r>
              <w:rPr>
                <w:rFonts w:ascii="Calibri" w:hAnsi="Calibri" w:cs="Times New Roman"/>
                <w:b/>
                <w:bCs/>
                <w:color w:val="000000"/>
                <w:lang w:val="it-IT" w:eastAsia="it-IT"/>
              </w:rPr>
              <w:t>CLASSE FABBISOGNO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ABBIATEGRASSO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ALME'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BG</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ARCORE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ASSAGO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Critico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AZZANO SAN PAOLO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BG</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BARANZATE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Critico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BASSANO BRESCIANO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BELGIOIOSO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PV</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BERGAMO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BG</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Da Capoluogo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BINASCO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BOLLATE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BORGOSATOLLO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BOVISIO-MASCIAGO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BRESCIA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Da Capoluogo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BRESSO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Critico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BRONI</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PV</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BRUGHERIO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BUCCINASCO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BUSTO ARSIZIO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VA</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CALCINATO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CALUSCO D'ADDA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BG</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CANTU'</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CO</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CARATE BRIANZA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CARUGATE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CASORATE PRIMO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PV</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CASTENEDOLO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CASTIGLIONE DELLE STIVIERE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MN</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CERNUSCO SUL NAVIGLIO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CESANO BOSCONE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Critico</w:t>
            </w:r>
          </w:p>
        </w:tc>
      </w:tr>
      <w:tr w:rsidR="00D36778" w:rsidTr="00D36778">
        <w:trPr>
          <w:trHeight w:val="289"/>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CESANO MADERNO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CHIARI</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CINISELLO BALSAMO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Critico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COCCAGLIO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COLOGNO MONZESE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Critico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COMO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CO</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Da Capoluogo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CONCOREZZO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CORMANO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CORNAREDO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CORSICO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Critico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CREMA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CREMONA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Da Capoluogo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CURNO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BG</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CUSANO MILANINO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Critico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lastRenderedPageBreak/>
              <w:t>DESENZANO DEL GARDA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DESIO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ERBA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CO</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GALLARATE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VA</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GARBAGNATE MILANESE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GARDONE VAL TROMPIA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GAVARDO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GIUSSANO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GORGONZOLA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ISEO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LAINATE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LECCO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LC</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Da Capoluogo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LEGNANO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LIMBIATE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LISSONE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LODI</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LO</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Da Capoluogo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LONATO DEL GARDA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LUINO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VA</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MACLODIO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MALGRATE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LC</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MANERBIO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MANTOVA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MN</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Da Capoluogo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MARIANO COMENSE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CO</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MEDA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MEDOLE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MN</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MELEGNANO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MELZO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MILANO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Acuto di Milano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MONTICHIARI</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MONZA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Da Capoluogo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MORBEGNO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SO</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MORIMONDO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MOZZATE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CO</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MUGGIO'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NOVA MILANESE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Critico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NOVATE MILANESE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OPERA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ORIO AL SERIO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BG</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ORZINUOVI</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OSPITALETTO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PADERNO DUGNANO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PALAZZOLO SULL'OGLIO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PANTIGLIATE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PARABIAGO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PARATICO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PAVIA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PV</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Da Capoluogo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lastRenderedPageBreak/>
              <w:t>PERO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PIEVE EMANUELE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PIOLTELLO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PONTE SAN PIETRO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BG</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PREGNANA MILANESE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PREVALLE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REZZATO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RHO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 xml:space="preserve">ROMANO </w:t>
            </w:r>
            <w:proofErr w:type="spellStart"/>
            <w:r>
              <w:rPr>
                <w:rFonts w:ascii="Calibri" w:hAnsi="Calibri" w:cs="Times New Roman"/>
                <w:color w:val="000000"/>
                <w:lang w:val="it-IT" w:eastAsia="it-IT"/>
              </w:rPr>
              <w:t>DI</w:t>
            </w:r>
            <w:proofErr w:type="spellEnd"/>
            <w:r>
              <w:rPr>
                <w:rFonts w:ascii="Calibri" w:hAnsi="Calibri" w:cs="Times New Roman"/>
                <w:color w:val="000000"/>
                <w:lang w:val="it-IT" w:eastAsia="it-IT"/>
              </w:rPr>
              <w:t xml:space="preserve"> LOMBARDIA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BG</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RONCADELLE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ROVATO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ROZZANO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Critico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SALO'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SAN DONATO MILANESE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SAN GIULIANO MILANESE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SAN VITTORE OLONA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SAN ZENO NAVIGLIO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SANT'ANGELO LODIGIANO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LO</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SARONNO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VA</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SEGRATE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SENAGO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SEREGNO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SESTO SAN GIOVANNI</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Critico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SETTIMO MILANESE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SEVESO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SIZIANO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PV</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SONDRIO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SO</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Da Capoluogo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STRADELLA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PV</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SUZZARA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MN</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TORRE BOLDONE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BG</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TOSCOLANO-MADERNO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TRAVAGLIATO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TREVIGLIO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BG</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TREZZANO SUL NAVIGLIO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TREZZO SULL'ADDA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VAREDO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VARESE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VA</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Da Capoluogo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VEDANO AL LAMBRO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VERDELLINO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BG</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VIGEVANO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PV</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VIMERCATE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MB</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VIMODRONE</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proofErr w:type="spellStart"/>
            <w:r>
              <w:rPr>
                <w:rFonts w:ascii="Calibri" w:hAnsi="Calibri" w:cs="Times New Roman"/>
                <w:color w:val="000000"/>
                <w:lang w:val="it-IT" w:eastAsia="it-IT"/>
              </w:rPr>
              <w:t>MI</w:t>
            </w:r>
            <w:proofErr w:type="spellEnd"/>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VOBARNO</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BS</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In aumento</w:t>
            </w:r>
          </w:p>
        </w:tc>
      </w:tr>
      <w:tr w:rsidR="00D36778" w:rsidTr="00D36778">
        <w:trPr>
          <w:trHeight w:val="300"/>
          <w:jc w:val="center"/>
        </w:trPr>
        <w:tc>
          <w:tcPr>
            <w:tcW w:w="3500" w:type="dxa"/>
            <w:tcBorders>
              <w:top w:val="nil"/>
              <w:left w:val="single" w:sz="4" w:space="0" w:color="auto"/>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VOGHERA</w:t>
            </w:r>
          </w:p>
        </w:tc>
        <w:tc>
          <w:tcPr>
            <w:tcW w:w="9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PV</w:t>
            </w:r>
          </w:p>
        </w:tc>
        <w:tc>
          <w:tcPr>
            <w:tcW w:w="2660" w:type="dxa"/>
            <w:tcBorders>
              <w:top w:val="nil"/>
              <w:left w:val="nil"/>
              <w:bottom w:val="single" w:sz="4" w:space="0" w:color="auto"/>
              <w:right w:val="single" w:sz="4" w:space="0" w:color="auto"/>
            </w:tcBorders>
            <w:noWrap/>
            <w:vAlign w:val="bottom"/>
            <w:hideMark/>
          </w:tcPr>
          <w:p w:rsidR="00D36778" w:rsidRDefault="00D36778">
            <w:pPr>
              <w:widowControl/>
              <w:spacing w:after="0" w:line="240" w:lineRule="auto"/>
              <w:rPr>
                <w:rFonts w:ascii="Calibri" w:hAnsi="Calibri" w:cs="Times New Roman"/>
                <w:color w:val="000000"/>
                <w:lang w:val="it-IT" w:eastAsia="it-IT"/>
              </w:rPr>
            </w:pPr>
            <w:r>
              <w:rPr>
                <w:rFonts w:ascii="Calibri" w:hAnsi="Calibri" w:cs="Times New Roman"/>
                <w:color w:val="000000"/>
                <w:lang w:val="it-IT" w:eastAsia="it-IT"/>
              </w:rPr>
              <w:t>Elevato</w:t>
            </w:r>
          </w:p>
        </w:tc>
      </w:tr>
    </w:tbl>
    <w:p w:rsidR="00D36778" w:rsidRDefault="00D36778" w:rsidP="00D36778">
      <w:pPr>
        <w:widowControl/>
        <w:autoSpaceDE w:val="0"/>
        <w:autoSpaceDN w:val="0"/>
        <w:adjustRightInd w:val="0"/>
        <w:spacing w:before="120" w:after="0" w:line="240" w:lineRule="auto"/>
        <w:ind w:right="164"/>
        <w:jc w:val="both"/>
        <w:rPr>
          <w:rFonts w:ascii="Century Gothic" w:hAnsi="Century Gothic" w:cs="Arial"/>
          <w:sz w:val="24"/>
          <w:szCs w:val="24"/>
          <w:lang w:val="it-IT"/>
        </w:rPr>
      </w:pPr>
    </w:p>
    <w:p w:rsidR="00D36778" w:rsidRDefault="00D36778" w:rsidP="00D36778">
      <w:pPr>
        <w:widowControl/>
        <w:autoSpaceDE w:val="0"/>
        <w:autoSpaceDN w:val="0"/>
        <w:adjustRightInd w:val="0"/>
        <w:spacing w:before="120" w:after="0" w:line="240" w:lineRule="auto"/>
        <w:ind w:right="164"/>
        <w:jc w:val="both"/>
        <w:rPr>
          <w:rFonts w:ascii="Century Gothic" w:hAnsi="Century Gothic" w:cs="Arial"/>
          <w:sz w:val="24"/>
          <w:szCs w:val="24"/>
          <w:lang w:val="it-IT"/>
        </w:rPr>
      </w:pPr>
      <w:r>
        <w:rPr>
          <w:rFonts w:ascii="Century Gothic" w:hAnsi="Century Gothic" w:cs="Arial"/>
          <w:sz w:val="24"/>
          <w:szCs w:val="24"/>
          <w:lang w:val="it-IT"/>
        </w:rPr>
        <w:lastRenderedPageBreak/>
        <w:t>ALLEGATO D</w:t>
      </w:r>
    </w:p>
    <w:p w:rsidR="00D36778" w:rsidRDefault="00D36778" w:rsidP="00D36778">
      <w:pPr>
        <w:pBdr>
          <w:top w:val="single" w:sz="4" w:space="1" w:color="auto"/>
          <w:left w:val="single" w:sz="4" w:space="4" w:color="auto"/>
          <w:bottom w:val="single" w:sz="4" w:space="1" w:color="auto"/>
          <w:right w:val="single" w:sz="4" w:space="4" w:color="auto"/>
        </w:pBdr>
        <w:jc w:val="center"/>
        <w:rPr>
          <w:rFonts w:ascii="Century Gothic" w:hAnsi="Century Gothic"/>
          <w:b/>
          <w:bCs/>
          <w:lang w:val="it-IT"/>
        </w:rPr>
      </w:pPr>
      <w:r>
        <w:rPr>
          <w:rFonts w:ascii="Century Gothic" w:hAnsi="Century Gothic"/>
          <w:b/>
          <w:bCs/>
          <w:lang w:val="it-IT"/>
        </w:rPr>
        <w:t xml:space="preserve">CONTRIBUTO REGIONALE </w:t>
      </w:r>
      <w:proofErr w:type="spellStart"/>
      <w:r>
        <w:rPr>
          <w:rFonts w:ascii="Century Gothic" w:hAnsi="Century Gothic"/>
          <w:b/>
          <w:bCs/>
          <w:lang w:val="it-IT"/>
        </w:rPr>
        <w:t>DI</w:t>
      </w:r>
      <w:proofErr w:type="spellEnd"/>
      <w:r>
        <w:rPr>
          <w:rFonts w:ascii="Century Gothic" w:hAnsi="Century Gothic"/>
          <w:b/>
          <w:bCs/>
          <w:lang w:val="it-IT"/>
        </w:rPr>
        <w:t xml:space="preserve"> SOLIDARIETA’ </w:t>
      </w:r>
    </w:p>
    <w:p w:rsidR="00D36778" w:rsidRDefault="00D36778" w:rsidP="00D36778">
      <w:pPr>
        <w:pBdr>
          <w:top w:val="single" w:sz="4" w:space="1" w:color="auto"/>
          <w:left w:val="single" w:sz="4" w:space="4" w:color="auto"/>
          <w:bottom w:val="single" w:sz="4" w:space="1" w:color="auto"/>
          <w:right w:val="single" w:sz="4" w:space="4" w:color="auto"/>
        </w:pBdr>
        <w:jc w:val="center"/>
        <w:rPr>
          <w:rFonts w:ascii="Century Gothic" w:hAnsi="Century Gothic"/>
          <w:b/>
          <w:bCs/>
          <w:lang w:val="it-IT"/>
        </w:rPr>
      </w:pPr>
      <w:r>
        <w:rPr>
          <w:rFonts w:ascii="Century Gothic" w:hAnsi="Century Gothic"/>
          <w:b/>
          <w:bCs/>
          <w:lang w:val="it-IT"/>
        </w:rPr>
        <w:t>NELL’AMBITO DEI SERVIZI ABITATIVI PUBBLICI</w:t>
      </w:r>
    </w:p>
    <w:p w:rsidR="00D36778" w:rsidRDefault="00D36778" w:rsidP="00D36778">
      <w:pPr>
        <w:pBdr>
          <w:top w:val="single" w:sz="4" w:space="1" w:color="auto"/>
          <w:left w:val="single" w:sz="4" w:space="4" w:color="auto"/>
          <w:bottom w:val="single" w:sz="4" w:space="1" w:color="auto"/>
          <w:right w:val="single" w:sz="4" w:space="4" w:color="auto"/>
        </w:pBdr>
        <w:jc w:val="center"/>
        <w:rPr>
          <w:rFonts w:ascii="Century Gothic" w:hAnsi="Century Gothic"/>
          <w:bCs/>
          <w:lang w:val="it-IT"/>
        </w:rPr>
      </w:pPr>
      <w:r>
        <w:rPr>
          <w:rFonts w:ascii="Century Gothic" w:hAnsi="Century Gothic"/>
          <w:bCs/>
          <w:lang w:val="it-IT"/>
        </w:rPr>
        <w:t>Legge Regionale 8 Luglio 2016, n.16</w:t>
      </w:r>
    </w:p>
    <w:p w:rsidR="00D36778" w:rsidRDefault="00D36778" w:rsidP="00D36778">
      <w:pPr>
        <w:pBdr>
          <w:top w:val="single" w:sz="4" w:space="1" w:color="auto"/>
          <w:left w:val="single" w:sz="4" w:space="4" w:color="auto"/>
          <w:bottom w:val="single" w:sz="4" w:space="1" w:color="auto"/>
          <w:right w:val="single" w:sz="4" w:space="4" w:color="auto"/>
        </w:pBdr>
        <w:jc w:val="center"/>
        <w:rPr>
          <w:rFonts w:ascii="Century Gothic" w:hAnsi="Century Gothic"/>
          <w:bCs/>
          <w:lang w:val="it-IT"/>
        </w:rPr>
      </w:pPr>
      <w:r>
        <w:rPr>
          <w:rFonts w:ascii="Century Gothic" w:hAnsi="Century Gothic"/>
          <w:bCs/>
          <w:lang w:val="it-IT"/>
        </w:rPr>
        <w:t>Art. 25, comma 3</w:t>
      </w:r>
    </w:p>
    <w:p w:rsidR="00D36778" w:rsidRDefault="00D36778" w:rsidP="00D36778">
      <w:pPr>
        <w:pBdr>
          <w:top w:val="single" w:sz="4" w:space="1" w:color="auto"/>
          <w:left w:val="single" w:sz="4" w:space="4" w:color="auto"/>
          <w:bottom w:val="single" w:sz="4" w:space="1" w:color="auto"/>
          <w:right w:val="single" w:sz="4" w:space="4" w:color="auto"/>
        </w:pBdr>
        <w:jc w:val="center"/>
        <w:rPr>
          <w:rFonts w:ascii="Century Gothic" w:hAnsi="Century Gothic"/>
          <w:b/>
          <w:bCs/>
          <w:lang w:val="it-IT"/>
        </w:rPr>
      </w:pPr>
      <w:r>
        <w:rPr>
          <w:rFonts w:ascii="Century Gothic" w:hAnsi="Century Gothic"/>
          <w:b/>
          <w:bCs/>
          <w:lang w:val="it-IT"/>
        </w:rPr>
        <w:t xml:space="preserve">COMUNE </w:t>
      </w:r>
      <w:proofErr w:type="spellStart"/>
      <w:r>
        <w:rPr>
          <w:rFonts w:ascii="Century Gothic" w:hAnsi="Century Gothic"/>
          <w:b/>
          <w:bCs/>
          <w:lang w:val="it-IT"/>
        </w:rPr>
        <w:t>DI</w:t>
      </w:r>
      <w:proofErr w:type="spellEnd"/>
      <w:r>
        <w:rPr>
          <w:rFonts w:ascii="Century Gothic" w:hAnsi="Century Gothic"/>
          <w:b/>
          <w:bCs/>
          <w:lang w:val="it-IT"/>
        </w:rPr>
        <w:t xml:space="preserve"> ORZINUOVI (BS)</w:t>
      </w:r>
    </w:p>
    <w:p w:rsidR="00D36778" w:rsidRDefault="00D36778" w:rsidP="00D36778">
      <w:pPr>
        <w:pBdr>
          <w:top w:val="single" w:sz="4" w:space="1" w:color="auto"/>
          <w:left w:val="single" w:sz="4" w:space="4" w:color="auto"/>
          <w:bottom w:val="single" w:sz="4" w:space="1" w:color="auto"/>
          <w:right w:val="single" w:sz="4" w:space="4" w:color="auto"/>
        </w:pBdr>
        <w:jc w:val="center"/>
        <w:rPr>
          <w:rFonts w:ascii="Century Gothic" w:hAnsi="Century Gothic"/>
          <w:b/>
          <w:bCs/>
          <w:lang w:val="it-IT"/>
        </w:rPr>
      </w:pPr>
      <w:r>
        <w:rPr>
          <w:rFonts w:ascii="Century Gothic" w:hAnsi="Century Gothic"/>
          <w:b/>
          <w:bCs/>
          <w:lang w:val="it-IT"/>
        </w:rPr>
        <w:t xml:space="preserve">DOMANDA </w:t>
      </w:r>
      <w:proofErr w:type="spellStart"/>
      <w:r>
        <w:rPr>
          <w:rFonts w:ascii="Century Gothic" w:hAnsi="Century Gothic"/>
          <w:b/>
          <w:bCs/>
          <w:lang w:val="it-IT"/>
        </w:rPr>
        <w:t>DI</w:t>
      </w:r>
      <w:proofErr w:type="spellEnd"/>
      <w:r>
        <w:rPr>
          <w:rFonts w:ascii="Century Gothic" w:hAnsi="Century Gothic"/>
          <w:b/>
          <w:bCs/>
          <w:lang w:val="it-IT"/>
        </w:rPr>
        <w:t xml:space="preserve"> CONTRIBUTO</w:t>
      </w:r>
    </w:p>
    <w:p w:rsidR="00D36778" w:rsidRDefault="00D36778" w:rsidP="00D36778">
      <w:pPr>
        <w:rPr>
          <w:rFonts w:ascii="Century Gothic" w:hAnsi="Century Gothic" w:cs="Verdana"/>
          <w:lang w:val="it-IT"/>
        </w:rPr>
      </w:pPr>
      <w:r>
        <w:rPr>
          <w:rFonts w:ascii="Century Gothic" w:hAnsi="Century Gothic" w:cs="Verdana"/>
          <w:lang w:val="it-IT"/>
        </w:rPr>
        <w:t>Il/La sottoscritto/a _____________________________________________________________________</w:t>
      </w:r>
    </w:p>
    <w:p w:rsidR="00D36778" w:rsidRDefault="00D36778" w:rsidP="00D36778">
      <w:pPr>
        <w:spacing w:after="120"/>
        <w:ind w:left="142" w:hanging="142"/>
        <w:rPr>
          <w:rFonts w:ascii="Century Gothic" w:hAnsi="Century Gothic"/>
          <w:snapToGrid w:val="0"/>
          <w:lang w:val="it-IT"/>
        </w:rPr>
      </w:pPr>
      <w:r>
        <w:rPr>
          <w:rFonts w:ascii="Century Gothic" w:hAnsi="Century Gothic"/>
          <w:snapToGrid w:val="0"/>
          <w:lang w:val="it-IT"/>
        </w:rPr>
        <w:t>codice inquilino _</w:t>
      </w:r>
      <w:r>
        <w:rPr>
          <w:rFonts w:ascii="Century Gothic" w:hAnsi="Century Gothic" w:cs="Verdana"/>
          <w:lang w:val="it-IT"/>
        </w:rPr>
        <w:t>______________________________________________________________________</w:t>
      </w:r>
    </w:p>
    <w:p w:rsidR="00D36778" w:rsidRDefault="00D36778" w:rsidP="00D36778">
      <w:pPr>
        <w:spacing w:after="120"/>
        <w:rPr>
          <w:rFonts w:ascii="Century Gothic" w:hAnsi="Century Gothic"/>
          <w:lang w:val="it-IT"/>
        </w:rPr>
      </w:pPr>
      <w:r>
        <w:rPr>
          <w:rFonts w:ascii="Century Gothic" w:hAnsi="Century Gothic"/>
          <w:snapToGrid w:val="0"/>
          <w:lang w:val="it-IT"/>
        </w:rPr>
        <w:t xml:space="preserve">codice fiscale </w:t>
      </w:r>
      <w:r>
        <w:rPr>
          <w:rFonts w:ascii="Century Gothic" w:hAnsi="Century Gothic" w:cs="Verdana"/>
          <w:lang w:val="it-IT"/>
        </w:rPr>
        <w:t>_________________________________________________________________________</w:t>
      </w:r>
    </w:p>
    <w:p w:rsidR="00D36778" w:rsidRDefault="00D36778" w:rsidP="00D36778">
      <w:pPr>
        <w:spacing w:after="120"/>
        <w:rPr>
          <w:rFonts w:ascii="Century Gothic" w:hAnsi="Century Gothic"/>
          <w:lang w:val="it-IT"/>
        </w:rPr>
      </w:pPr>
      <w:r>
        <w:rPr>
          <w:rFonts w:ascii="Century Gothic" w:hAnsi="Century Gothic"/>
          <w:lang w:val="it-IT"/>
        </w:rPr>
        <w:t xml:space="preserve">data di nascita </w:t>
      </w:r>
      <w:r>
        <w:rPr>
          <w:rFonts w:ascii="Century Gothic" w:hAnsi="Century Gothic" w:cs="Verdana"/>
          <w:lang w:val="it-IT"/>
        </w:rPr>
        <w:t>__________________</w:t>
      </w:r>
      <w:r>
        <w:rPr>
          <w:rFonts w:ascii="Century Gothic" w:hAnsi="Century Gothic"/>
          <w:lang w:val="it-IT"/>
        </w:rPr>
        <w:t xml:space="preserve"> comune di nascita___________________________________</w:t>
      </w:r>
    </w:p>
    <w:p w:rsidR="00D36778" w:rsidRDefault="00D36778" w:rsidP="00D36778">
      <w:pPr>
        <w:spacing w:after="120"/>
        <w:rPr>
          <w:rFonts w:ascii="Century Gothic" w:hAnsi="Century Gothic"/>
          <w:lang w:val="it-IT"/>
        </w:rPr>
      </w:pPr>
      <w:r>
        <w:rPr>
          <w:rFonts w:ascii="Century Gothic" w:hAnsi="Century Gothic"/>
          <w:lang w:val="it-IT"/>
        </w:rPr>
        <w:t>provincia di nascita ___________________________________________________________________</w:t>
      </w:r>
    </w:p>
    <w:p w:rsidR="00D36778" w:rsidRDefault="00D36778" w:rsidP="00D36778">
      <w:pPr>
        <w:spacing w:after="120"/>
        <w:rPr>
          <w:rFonts w:ascii="Century Gothic" w:hAnsi="Century Gothic"/>
          <w:lang w:val="it-IT"/>
        </w:rPr>
      </w:pPr>
      <w:r>
        <w:rPr>
          <w:rFonts w:ascii="Century Gothic" w:hAnsi="Century Gothic"/>
          <w:lang w:val="it-IT"/>
        </w:rPr>
        <w:t xml:space="preserve">stato estero di nascita </w:t>
      </w:r>
      <w:r>
        <w:rPr>
          <w:rFonts w:ascii="Century Gothic" w:hAnsi="Century Gothic" w:cs="Verdana"/>
          <w:lang w:val="it-IT"/>
        </w:rPr>
        <w:t>_________________________________________________________________</w:t>
      </w:r>
    </w:p>
    <w:p w:rsidR="00D36778" w:rsidRDefault="00D36778" w:rsidP="00D36778">
      <w:pPr>
        <w:spacing w:after="120"/>
        <w:rPr>
          <w:rFonts w:ascii="Century Gothic" w:hAnsi="Century Gothic"/>
          <w:lang w:val="it-IT"/>
        </w:rPr>
      </w:pPr>
      <w:r>
        <w:rPr>
          <w:rFonts w:ascii="Century Gothic" w:hAnsi="Century Gothic"/>
          <w:lang w:val="it-IT"/>
        </w:rPr>
        <w:t>Il titolare/sottoscrittore del contratto di locazione di alloggio sito in:</w:t>
      </w:r>
      <w:proofErr w:type="spellStart"/>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r>
        <w:rPr>
          <w:rFonts w:ascii="Century Gothic" w:hAnsi="Century Gothic"/>
          <w:lang w:val="it-IT"/>
        </w:rPr>
        <w:softHyphen/>
      </w:r>
      <w:proofErr w:type="spellEnd"/>
    </w:p>
    <w:p w:rsidR="00D36778" w:rsidRDefault="00D36778" w:rsidP="00D36778">
      <w:pPr>
        <w:spacing w:after="120"/>
        <w:rPr>
          <w:rFonts w:ascii="Century Gothic" w:hAnsi="Century Gothic"/>
        </w:rPr>
      </w:pPr>
      <w:r>
        <w:rPr>
          <w:rFonts w:ascii="Century Gothic" w:hAnsi="Century Gothic"/>
        </w:rPr>
        <w:t xml:space="preserve">via </w:t>
      </w:r>
      <w:r>
        <w:rPr>
          <w:rFonts w:ascii="Century Gothic" w:hAnsi="Century Gothic" w:cs="Verdana"/>
        </w:rPr>
        <w:t>__________________________________________________________________n._______________</w:t>
      </w:r>
    </w:p>
    <w:p w:rsidR="00D36778" w:rsidRDefault="00D36778" w:rsidP="00D36778">
      <w:pPr>
        <w:spacing w:after="120"/>
        <w:rPr>
          <w:rFonts w:ascii="Century Gothic" w:hAnsi="Century Gothic"/>
          <w:lang w:val="it-IT"/>
        </w:rPr>
      </w:pPr>
      <w:r>
        <w:rPr>
          <w:rFonts w:ascii="Century Gothic" w:hAnsi="Century Gothic"/>
          <w:lang w:val="it-IT"/>
        </w:rPr>
        <w:t>comune  ORZINUOVI provincia BRESCIA  CAP 25034</w:t>
      </w:r>
    </w:p>
    <w:p w:rsidR="00D36778" w:rsidRDefault="00D36778" w:rsidP="00D36778">
      <w:pPr>
        <w:jc w:val="both"/>
        <w:rPr>
          <w:rFonts w:ascii="Century Gothic" w:hAnsi="Century Gothic"/>
          <w:lang w:val="it-IT"/>
        </w:rPr>
      </w:pPr>
      <w:r>
        <w:rPr>
          <w:rFonts w:ascii="Century Gothic" w:hAnsi="Century Gothic"/>
          <w:bCs/>
          <w:color w:val="000000" w:themeColor="text1"/>
          <w:lang w:val="it-IT"/>
        </w:rPr>
        <w:t>ai sensi e per gli effetti di quanto previsto agli artt. 46 e 47 del d.p.r. 28 dicembre 2000, n. 445, consapevole della decadenza dal beneficio e delle responsabilità penali previste dagli artt. 75 e 76 del medesimo d.p.r. n. 445/2000 nel caso di dichiarazione non veritiera e falsità negli atti,</w:t>
      </w:r>
    </w:p>
    <w:p w:rsidR="00D36778" w:rsidRDefault="00D36778" w:rsidP="00D36778">
      <w:pPr>
        <w:jc w:val="center"/>
        <w:rPr>
          <w:rFonts w:ascii="Century Gothic" w:hAnsi="Century Gothic"/>
          <w:b/>
          <w:bCs/>
          <w:lang w:val="it-IT"/>
        </w:rPr>
      </w:pPr>
      <w:r>
        <w:rPr>
          <w:rFonts w:ascii="Century Gothic" w:hAnsi="Century Gothic"/>
          <w:b/>
          <w:bCs/>
          <w:lang w:val="it-IT"/>
        </w:rPr>
        <w:t>CHIEDE</w:t>
      </w:r>
    </w:p>
    <w:p w:rsidR="00D36778" w:rsidRDefault="00D36778" w:rsidP="00D36778">
      <w:pPr>
        <w:jc w:val="both"/>
        <w:rPr>
          <w:rFonts w:ascii="Century Gothic" w:hAnsi="Century Gothic"/>
          <w:bCs/>
          <w:lang w:val="it-IT"/>
        </w:rPr>
      </w:pPr>
      <w:r>
        <w:rPr>
          <w:rFonts w:ascii="Century Gothic" w:hAnsi="Century Gothic"/>
          <w:bCs/>
          <w:lang w:val="it-IT"/>
        </w:rPr>
        <w:t>l’assegnazione del contributo regionale di solidarietà, pari ad un importo massimo di 1.200€, per il pagamento delle spese de</w:t>
      </w:r>
      <w:r>
        <w:rPr>
          <w:rFonts w:ascii="Century Gothic" w:hAnsi="Century Gothic"/>
          <w:lang w:val="it-IT"/>
        </w:rPr>
        <w:t>i servizi comuni, ai sensi dell’art. 25, comma 3.</w:t>
      </w:r>
    </w:p>
    <w:p w:rsidR="00D36778" w:rsidRDefault="00D36778" w:rsidP="00D36778">
      <w:pPr>
        <w:jc w:val="center"/>
        <w:rPr>
          <w:rFonts w:ascii="Century Gothic" w:hAnsi="Century Gothic"/>
          <w:b/>
          <w:lang w:val="it-IT"/>
        </w:rPr>
      </w:pPr>
      <w:r>
        <w:rPr>
          <w:rFonts w:ascii="Century Gothic" w:hAnsi="Century Gothic"/>
          <w:b/>
          <w:bCs/>
          <w:lang w:val="it-IT"/>
        </w:rPr>
        <w:t>DICHIARA</w:t>
      </w:r>
    </w:p>
    <w:p w:rsidR="00D36778" w:rsidRDefault="00D36778" w:rsidP="00D36778">
      <w:pPr>
        <w:jc w:val="center"/>
        <w:rPr>
          <w:rFonts w:ascii="Century Gothic" w:hAnsi="Century Gothic"/>
          <w:u w:val="single"/>
          <w:lang w:val="it-IT"/>
        </w:rPr>
      </w:pPr>
      <w:r>
        <w:rPr>
          <w:rFonts w:ascii="Century Gothic" w:hAnsi="Century Gothic"/>
          <w:b/>
          <w:lang w:val="it-IT"/>
        </w:rPr>
        <w:t>che alla data di presentazione della presente domanda</w:t>
      </w:r>
      <w:r>
        <w:rPr>
          <w:rFonts w:ascii="Century Gothic" w:hAnsi="Century Gothic"/>
          <w:lang w:val="it-IT"/>
        </w:rPr>
        <w:t>:</w:t>
      </w:r>
    </w:p>
    <w:p w:rsidR="00D36778" w:rsidRDefault="00D36778" w:rsidP="00D36778">
      <w:pPr>
        <w:pStyle w:val="Paragrafoelenco"/>
        <w:widowControl/>
        <w:numPr>
          <w:ilvl w:val="0"/>
          <w:numId w:val="16"/>
        </w:numPr>
        <w:spacing w:after="0" w:line="240" w:lineRule="auto"/>
        <w:jc w:val="both"/>
        <w:rPr>
          <w:rFonts w:ascii="Century Gothic" w:hAnsi="Century Gothic"/>
          <w:lang w:val="it-IT"/>
        </w:rPr>
      </w:pPr>
      <w:r>
        <w:rPr>
          <w:rFonts w:ascii="Century Gothic" w:hAnsi="Century Gothic"/>
          <w:lang w:val="it-IT"/>
        </w:rPr>
        <w:t>di aver adempiuto all’obbligo dell’aggiornamento dell’ultima anagrafe utenza;</w:t>
      </w:r>
    </w:p>
    <w:p w:rsidR="00D36778" w:rsidRDefault="00D36778" w:rsidP="00D36778">
      <w:pPr>
        <w:pStyle w:val="Paragrafoelenco"/>
        <w:widowControl/>
        <w:numPr>
          <w:ilvl w:val="0"/>
          <w:numId w:val="16"/>
        </w:numPr>
        <w:spacing w:after="0" w:line="240" w:lineRule="auto"/>
        <w:jc w:val="both"/>
        <w:rPr>
          <w:rFonts w:ascii="Century Gothic" w:hAnsi="Century Gothic"/>
          <w:lang w:val="it-IT"/>
        </w:rPr>
      </w:pPr>
      <w:r>
        <w:rPr>
          <w:rFonts w:ascii="Century Gothic" w:hAnsi="Century Gothic"/>
          <w:lang w:val="it-IT"/>
        </w:rPr>
        <w:t>di essere incluso, in base alla documentazione presentata nell’ultima anagrafe utenza,</w:t>
      </w:r>
      <w:r>
        <w:rPr>
          <w:rFonts w:ascii="Arial" w:hAnsi="Arial" w:cs="Arial"/>
          <w:lang w:val="it-IT"/>
        </w:rPr>
        <w:t xml:space="preserve"> </w:t>
      </w:r>
      <w:r>
        <w:rPr>
          <w:rFonts w:ascii="Century Gothic" w:hAnsi="Century Gothic"/>
          <w:lang w:val="it-IT"/>
        </w:rPr>
        <w:t>nella seguente AREA (ai sensi dell’art. 31, comma 4 della Legge Regionale n. 27/2009</w:t>
      </w:r>
      <w:r>
        <w:rPr>
          <w:lang w:val="it-IT"/>
        </w:rPr>
        <w:t>)</w:t>
      </w:r>
      <w:r>
        <w:rPr>
          <w:rFonts w:ascii="Century Gothic" w:hAnsi="Century Gothic"/>
          <w:lang w:val="it-IT"/>
        </w:rPr>
        <w:t xml:space="preserve"> </w:t>
      </w:r>
    </w:p>
    <w:p w:rsidR="00D36778" w:rsidRDefault="00D36778" w:rsidP="00D36778">
      <w:pPr>
        <w:widowControl/>
        <w:numPr>
          <w:ilvl w:val="0"/>
          <w:numId w:val="18"/>
        </w:numPr>
        <w:ind w:left="1418"/>
        <w:contextualSpacing/>
        <w:rPr>
          <w:rFonts w:ascii="Century Gothic" w:hAnsi="Century Gothic"/>
          <w:lang w:val="it-IT"/>
        </w:rPr>
      </w:pPr>
      <w:r>
        <w:rPr>
          <w:rFonts w:ascii="Century Gothic" w:hAnsi="Century Gothic"/>
          <w:lang w:val="it-IT"/>
        </w:rPr>
        <w:t>Area della Protezione (ISEE-ERP fino a 9.829 €)</w:t>
      </w:r>
    </w:p>
    <w:p w:rsidR="00D36778" w:rsidRDefault="00D36778" w:rsidP="00D36778">
      <w:pPr>
        <w:widowControl/>
        <w:numPr>
          <w:ilvl w:val="0"/>
          <w:numId w:val="18"/>
        </w:numPr>
        <w:ind w:left="1418"/>
        <w:contextualSpacing/>
        <w:rPr>
          <w:rFonts w:ascii="Century Gothic" w:hAnsi="Century Gothic"/>
          <w:lang w:val="it-IT"/>
        </w:rPr>
      </w:pPr>
      <w:r>
        <w:rPr>
          <w:rFonts w:ascii="Century Gothic" w:hAnsi="Century Gothic"/>
          <w:lang w:val="it-IT"/>
        </w:rPr>
        <w:t>Area dell’Accesso (ISEE-ERP fino a 15.290 €)</w:t>
      </w:r>
    </w:p>
    <w:p w:rsidR="00D36778" w:rsidRDefault="00D36778" w:rsidP="00D36778">
      <w:pPr>
        <w:pStyle w:val="Paragrafoelenco"/>
        <w:widowControl/>
        <w:numPr>
          <w:ilvl w:val="0"/>
          <w:numId w:val="16"/>
        </w:numPr>
        <w:spacing w:after="0" w:line="240" w:lineRule="auto"/>
        <w:jc w:val="both"/>
        <w:rPr>
          <w:rFonts w:ascii="Century Gothic" w:hAnsi="Century Gothic"/>
          <w:lang w:val="it-IT"/>
        </w:rPr>
      </w:pPr>
      <w:r>
        <w:rPr>
          <w:rFonts w:ascii="Century Gothic" w:hAnsi="Century Gothic"/>
          <w:lang w:val="it-IT"/>
        </w:rPr>
        <w:t>di avere una permanenza minima nell’alloggio sociale, con riferimento alla data di stipula del contatto di locazione, non inferiore a 18 mesi;</w:t>
      </w:r>
    </w:p>
    <w:p w:rsidR="00D36778" w:rsidRDefault="00D36778" w:rsidP="00D36778">
      <w:pPr>
        <w:pStyle w:val="Paragrafoelenco"/>
        <w:widowControl/>
        <w:numPr>
          <w:ilvl w:val="0"/>
          <w:numId w:val="16"/>
        </w:numPr>
        <w:spacing w:after="0" w:line="240" w:lineRule="auto"/>
        <w:jc w:val="both"/>
        <w:rPr>
          <w:rFonts w:ascii="Century Gothic" w:hAnsi="Century Gothic"/>
          <w:lang w:val="it-IT"/>
        </w:rPr>
      </w:pPr>
      <w:r>
        <w:rPr>
          <w:rFonts w:ascii="Century Gothic" w:hAnsi="Century Gothic"/>
          <w:lang w:val="it-IT"/>
        </w:rPr>
        <w:t xml:space="preserve">di trovarsi, per un peggioramento della situazione economica del proprio nucleo familiare, nell’impossibilità effettiva a sostenere il costo della locazione sociale, </w:t>
      </w:r>
      <w:r>
        <w:rPr>
          <w:rFonts w:ascii="Century Gothic" w:hAnsi="Century Gothic"/>
          <w:lang w:val="it-IT"/>
        </w:rPr>
        <w:lastRenderedPageBreak/>
        <w:t>dato dalla somma delle spese per il canone di locazione e delle spese per i servizi comuni;</w:t>
      </w:r>
    </w:p>
    <w:p w:rsidR="00D36778" w:rsidRDefault="00D36778" w:rsidP="00D36778">
      <w:pPr>
        <w:pStyle w:val="Paragrafoelenco"/>
        <w:widowControl/>
        <w:numPr>
          <w:ilvl w:val="0"/>
          <w:numId w:val="16"/>
        </w:numPr>
        <w:spacing w:after="0" w:line="240" w:lineRule="auto"/>
        <w:jc w:val="both"/>
        <w:rPr>
          <w:rFonts w:ascii="Century Gothic" w:hAnsi="Century Gothic"/>
          <w:lang w:val="it-IT"/>
        </w:rPr>
      </w:pPr>
      <w:r>
        <w:rPr>
          <w:rFonts w:ascii="Century Gothic" w:hAnsi="Century Gothic"/>
          <w:lang w:val="it-IT"/>
        </w:rPr>
        <w:t>di aver già manifestato, alla data del 28/07/2016, di pubblicazione della delibera regionale</w:t>
      </w:r>
      <w:r>
        <w:rPr>
          <w:lang w:val="it-IT"/>
        </w:rPr>
        <w:t xml:space="preserve"> </w:t>
      </w:r>
      <w:r>
        <w:rPr>
          <w:rFonts w:ascii="Century Gothic" w:hAnsi="Century Gothic"/>
          <w:lang w:val="it-IT"/>
        </w:rPr>
        <w:t>sul BURL , all’ente proprietario la volontà di concordare soluzioni funzionali a contenere e ridurre la morosità nel pagamento delle spese della locazione sociale, attraverso istanza di:</w:t>
      </w:r>
    </w:p>
    <w:p w:rsidR="00D36778" w:rsidRDefault="00D36778" w:rsidP="00D36778">
      <w:pPr>
        <w:widowControl/>
        <w:numPr>
          <w:ilvl w:val="0"/>
          <w:numId w:val="18"/>
        </w:numPr>
        <w:ind w:left="1418"/>
        <w:contextualSpacing/>
        <w:rPr>
          <w:rFonts w:ascii="Century Gothic" w:hAnsi="Century Gothic"/>
        </w:rPr>
      </w:pPr>
      <w:proofErr w:type="spellStart"/>
      <w:r>
        <w:rPr>
          <w:rFonts w:ascii="Century Gothic" w:hAnsi="Century Gothic"/>
        </w:rPr>
        <w:t>determinazione</w:t>
      </w:r>
      <w:proofErr w:type="spellEnd"/>
      <w:r>
        <w:rPr>
          <w:rFonts w:ascii="Century Gothic" w:hAnsi="Century Gothic"/>
        </w:rPr>
        <w:t xml:space="preserve"> </w:t>
      </w:r>
      <w:proofErr w:type="spellStart"/>
      <w:r>
        <w:rPr>
          <w:rFonts w:ascii="Century Gothic" w:hAnsi="Century Gothic"/>
        </w:rPr>
        <w:t>canone</w:t>
      </w:r>
      <w:proofErr w:type="spellEnd"/>
      <w:r>
        <w:rPr>
          <w:rFonts w:ascii="Century Gothic" w:hAnsi="Century Gothic"/>
        </w:rPr>
        <w:t xml:space="preserve"> </w:t>
      </w:r>
      <w:proofErr w:type="spellStart"/>
      <w:r>
        <w:rPr>
          <w:rFonts w:ascii="Century Gothic" w:hAnsi="Century Gothic"/>
        </w:rPr>
        <w:t>provvisorio</w:t>
      </w:r>
      <w:proofErr w:type="spellEnd"/>
    </w:p>
    <w:p w:rsidR="00D36778" w:rsidRDefault="00D36778" w:rsidP="00D36778">
      <w:pPr>
        <w:widowControl/>
        <w:numPr>
          <w:ilvl w:val="0"/>
          <w:numId w:val="18"/>
        </w:numPr>
        <w:ind w:left="1418"/>
        <w:contextualSpacing/>
        <w:rPr>
          <w:rFonts w:ascii="Century Gothic" w:hAnsi="Century Gothic"/>
          <w:lang w:val="it-IT"/>
        </w:rPr>
      </w:pPr>
      <w:r>
        <w:rPr>
          <w:rFonts w:ascii="Century Gothic" w:hAnsi="Century Gothic"/>
          <w:lang w:val="it-IT"/>
        </w:rPr>
        <w:t>revisione canone di locazione, per le seguenti motivazioni:</w:t>
      </w:r>
    </w:p>
    <w:p w:rsidR="00D36778" w:rsidRDefault="00D36778" w:rsidP="00D36778">
      <w:pPr>
        <w:ind w:left="1418"/>
        <w:contextualSpacing/>
        <w:rPr>
          <w:rFonts w:ascii="Century Gothic" w:hAnsi="Century Gothic"/>
        </w:rPr>
      </w:pPr>
      <w:r>
        <w:rPr>
          <w:rFonts w:ascii="Century Gothic" w:hAnsi="Century Gothic"/>
        </w:rPr>
        <w:t>_______________________________________________________________</w:t>
      </w:r>
    </w:p>
    <w:p w:rsidR="00D36778" w:rsidRDefault="00D36778" w:rsidP="00D36778">
      <w:pPr>
        <w:widowControl/>
        <w:numPr>
          <w:ilvl w:val="0"/>
          <w:numId w:val="18"/>
        </w:numPr>
        <w:ind w:left="1418"/>
        <w:contextualSpacing/>
        <w:rPr>
          <w:rFonts w:ascii="Century Gothic" w:hAnsi="Century Gothic"/>
          <w:lang w:val="it-IT"/>
        </w:rPr>
      </w:pPr>
      <w:r>
        <w:rPr>
          <w:rFonts w:ascii="Century Gothic" w:hAnsi="Century Gothic"/>
          <w:lang w:val="it-IT"/>
        </w:rPr>
        <w:t>sottoscrizione di piano di rientro (rateizzazione o dilazione del debito non corrisposto)</w:t>
      </w:r>
    </w:p>
    <w:p w:rsidR="00D36778" w:rsidRDefault="00D36778" w:rsidP="00D36778">
      <w:pPr>
        <w:widowControl/>
        <w:numPr>
          <w:ilvl w:val="0"/>
          <w:numId w:val="18"/>
        </w:numPr>
        <w:ind w:left="1418"/>
        <w:contextualSpacing/>
        <w:rPr>
          <w:rFonts w:ascii="Century Gothic" w:hAnsi="Century Gothic"/>
        </w:rPr>
      </w:pPr>
      <w:r>
        <w:rPr>
          <w:rFonts w:ascii="Century Gothic" w:hAnsi="Century Gothic"/>
        </w:rPr>
        <w:t>altro</w:t>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t>_________________________________________________________</w:t>
      </w:r>
    </w:p>
    <w:p w:rsidR="00D36778" w:rsidRDefault="00D36778" w:rsidP="00D36778">
      <w:pPr>
        <w:pStyle w:val="Paragrafoelenco"/>
        <w:widowControl/>
        <w:numPr>
          <w:ilvl w:val="0"/>
          <w:numId w:val="16"/>
        </w:numPr>
        <w:spacing w:after="0" w:line="240" w:lineRule="auto"/>
        <w:jc w:val="both"/>
        <w:rPr>
          <w:rFonts w:ascii="Century Gothic" w:hAnsi="Century Gothic"/>
          <w:color w:val="000000" w:themeColor="text1"/>
          <w:lang w:val="it-IT"/>
        </w:rPr>
      </w:pPr>
      <w:r>
        <w:rPr>
          <w:rFonts w:ascii="Century Gothic" w:hAnsi="Century Gothic"/>
          <w:lang w:val="it-IT"/>
        </w:rPr>
        <w:t xml:space="preserve">di avere un debito verso l’ente proprietario </w:t>
      </w:r>
      <w:r>
        <w:rPr>
          <w:rFonts w:ascii="Century Gothic" w:hAnsi="Century Gothic"/>
          <w:color w:val="000000" w:themeColor="text1"/>
          <w:lang w:val="it-IT"/>
        </w:rPr>
        <w:t xml:space="preserve">per canoni di </w:t>
      </w:r>
      <w:r>
        <w:rPr>
          <w:rFonts w:ascii="Century Gothic" w:hAnsi="Century Gothic"/>
          <w:lang w:val="it-IT"/>
        </w:rPr>
        <w:t xml:space="preserve">locazione e/o per </w:t>
      </w:r>
      <w:r>
        <w:rPr>
          <w:rFonts w:ascii="Century Gothic" w:hAnsi="Century Gothic"/>
          <w:color w:val="000000" w:themeColor="text1"/>
          <w:lang w:val="it-IT"/>
        </w:rPr>
        <w:t>i servizi comuni, non superiore a 4.000 €</w:t>
      </w:r>
      <w:r>
        <w:rPr>
          <w:rFonts w:ascii="Century Gothic" w:hAnsi="Century Gothic"/>
          <w:b/>
          <w:color w:val="000000" w:themeColor="text1"/>
          <w:lang w:val="it-IT"/>
        </w:rPr>
        <w:t xml:space="preserve"> </w:t>
      </w:r>
      <w:r>
        <w:rPr>
          <w:rFonts w:ascii="Century Gothic" w:hAnsi="Century Gothic"/>
          <w:color w:val="000000" w:themeColor="text1"/>
          <w:lang w:val="it-IT"/>
        </w:rPr>
        <w:t>(quattromila euro);</w:t>
      </w:r>
    </w:p>
    <w:p w:rsidR="00D36778" w:rsidRDefault="00D36778" w:rsidP="00D36778">
      <w:pPr>
        <w:jc w:val="center"/>
        <w:rPr>
          <w:rFonts w:ascii="Century Gothic" w:hAnsi="Century Gothic"/>
          <w:b/>
          <w:bCs/>
        </w:rPr>
      </w:pPr>
      <w:r>
        <w:rPr>
          <w:rFonts w:ascii="Century Gothic" w:hAnsi="Century Gothic"/>
          <w:b/>
          <w:bCs/>
        </w:rPr>
        <w:t xml:space="preserve">SI IMPEGNA </w:t>
      </w:r>
      <w:proofErr w:type="spellStart"/>
      <w:r>
        <w:rPr>
          <w:rFonts w:ascii="Century Gothic" w:hAnsi="Century Gothic"/>
          <w:b/>
          <w:bCs/>
        </w:rPr>
        <w:t>altresì</w:t>
      </w:r>
      <w:proofErr w:type="spellEnd"/>
      <w:r>
        <w:rPr>
          <w:rFonts w:ascii="Century Gothic" w:hAnsi="Century Gothic"/>
          <w:b/>
          <w:bCs/>
        </w:rPr>
        <w:t xml:space="preserve"> a:</w:t>
      </w:r>
    </w:p>
    <w:p w:rsidR="00D36778" w:rsidRDefault="00D36778" w:rsidP="00D36778">
      <w:pPr>
        <w:pStyle w:val="Paragrafoelenco"/>
        <w:widowControl/>
        <w:numPr>
          <w:ilvl w:val="0"/>
          <w:numId w:val="20"/>
        </w:numPr>
        <w:spacing w:after="0" w:line="240" w:lineRule="auto"/>
        <w:jc w:val="both"/>
        <w:rPr>
          <w:rFonts w:ascii="Century Gothic" w:hAnsi="Century Gothic"/>
          <w:lang w:val="it-IT"/>
        </w:rPr>
      </w:pPr>
      <w:r>
        <w:rPr>
          <w:rFonts w:ascii="Century Gothic" w:hAnsi="Century Gothic"/>
          <w:lang w:val="it-IT"/>
        </w:rPr>
        <w:t>sottoscrivere un Patto di servizio con l’ente proprietario che disciplina gli impegni reciproci;</w:t>
      </w:r>
    </w:p>
    <w:p w:rsidR="00D36778" w:rsidRDefault="00D36778" w:rsidP="00D36778">
      <w:pPr>
        <w:pStyle w:val="Paragrafoelenco"/>
        <w:widowControl/>
        <w:numPr>
          <w:ilvl w:val="0"/>
          <w:numId w:val="20"/>
        </w:numPr>
        <w:spacing w:after="0" w:line="240" w:lineRule="auto"/>
        <w:jc w:val="both"/>
        <w:rPr>
          <w:rFonts w:ascii="Century Gothic" w:hAnsi="Century Gothic"/>
          <w:lang w:val="it-IT"/>
        </w:rPr>
      </w:pPr>
      <w:r>
        <w:rPr>
          <w:rFonts w:ascii="Century Gothic" w:hAnsi="Century Gothic"/>
          <w:lang w:val="it-IT"/>
        </w:rPr>
        <w:t>corrispondere regolarmente le mensilità correnti del canone di locazione, a far data dalla sottoscrizione del Patto di Servizio;</w:t>
      </w:r>
    </w:p>
    <w:p w:rsidR="00D36778" w:rsidRDefault="00D36778" w:rsidP="00D36778">
      <w:pPr>
        <w:pStyle w:val="Paragrafoelenco"/>
        <w:widowControl/>
        <w:numPr>
          <w:ilvl w:val="0"/>
          <w:numId w:val="20"/>
        </w:numPr>
        <w:spacing w:after="0" w:line="240" w:lineRule="auto"/>
        <w:jc w:val="both"/>
        <w:rPr>
          <w:rFonts w:ascii="Century Gothic" w:hAnsi="Century Gothic"/>
          <w:lang w:val="it-IT"/>
        </w:rPr>
      </w:pPr>
      <w:r>
        <w:rPr>
          <w:rFonts w:ascii="Century Gothic" w:hAnsi="Century Gothic"/>
          <w:lang w:val="it-IT"/>
        </w:rPr>
        <w:t>mantenere aggiornata la propria posizione anagrafica ed economico-patrimoniale nell’ambito dell’anagrafe utenza;</w:t>
      </w:r>
    </w:p>
    <w:p w:rsidR="00D36778" w:rsidRDefault="00D36778" w:rsidP="00D36778">
      <w:pPr>
        <w:pStyle w:val="Paragrafoelenco"/>
        <w:widowControl/>
        <w:numPr>
          <w:ilvl w:val="0"/>
          <w:numId w:val="20"/>
        </w:numPr>
        <w:spacing w:after="0" w:line="240" w:lineRule="auto"/>
        <w:jc w:val="both"/>
        <w:rPr>
          <w:rFonts w:ascii="Century Gothic" w:hAnsi="Century Gothic"/>
          <w:lang w:val="it-IT"/>
        </w:rPr>
      </w:pPr>
      <w:r>
        <w:rPr>
          <w:rFonts w:ascii="Century Gothic" w:hAnsi="Century Gothic"/>
          <w:lang w:val="it-IT"/>
        </w:rPr>
        <w:t>ad attivare un percorso di politica attiva del lavoro presso uno degli operatori accreditati all’albo regionale per i servizi al lavoro, nel caso in cui versi in uno stato di disoccupazione, entro 3 mesi dalla data di sottoscrizione del Patto di Servizio.</w:t>
      </w:r>
    </w:p>
    <w:p w:rsidR="00D36778" w:rsidRDefault="00D36778" w:rsidP="00D36778">
      <w:pPr>
        <w:jc w:val="both"/>
        <w:rPr>
          <w:rFonts w:ascii="Century Gothic" w:hAnsi="Century Gothic"/>
          <w:color w:val="000000"/>
          <w:lang w:val="it-IT"/>
        </w:rPr>
      </w:pPr>
    </w:p>
    <w:p w:rsidR="00D36778" w:rsidRDefault="00D36778" w:rsidP="00D36778">
      <w:pPr>
        <w:jc w:val="both"/>
        <w:rPr>
          <w:rFonts w:ascii="Century Gothic" w:hAnsi="Century Gothic"/>
          <w:color w:val="000000"/>
          <w:lang w:val="it-IT"/>
        </w:rPr>
      </w:pPr>
      <w:r>
        <w:rPr>
          <w:rFonts w:ascii="Century Gothic" w:hAnsi="Century Gothic"/>
          <w:color w:val="000000"/>
          <w:lang w:val="it-IT"/>
        </w:rPr>
        <w:t>Luogo ______________________________________lì _________________________________________</w:t>
      </w:r>
    </w:p>
    <w:p w:rsidR="00D36778" w:rsidRDefault="00D36778" w:rsidP="00D36778">
      <w:pPr>
        <w:jc w:val="both"/>
        <w:rPr>
          <w:rFonts w:ascii="Century Gothic" w:hAnsi="Century Gothic"/>
          <w:color w:val="000000"/>
          <w:lang w:val="it-IT"/>
        </w:rPr>
      </w:pPr>
      <w:r>
        <w:rPr>
          <w:rFonts w:ascii="Century Gothic" w:hAnsi="Century Gothic"/>
          <w:color w:val="000000"/>
          <w:lang w:val="it-IT"/>
        </w:rPr>
        <w:t xml:space="preserve">Firma del richiedente ________________________________________________________________ </w:t>
      </w:r>
      <w:r>
        <w:rPr>
          <w:rFonts w:ascii="Century Gothic" w:hAnsi="Century Gothic"/>
          <w:color w:val="000000"/>
          <w:lang w:val="it-IT"/>
        </w:rPr>
        <w:tab/>
      </w:r>
    </w:p>
    <w:p w:rsidR="00D36778" w:rsidRPr="00D36778" w:rsidRDefault="00D36778" w:rsidP="00D36778">
      <w:pPr>
        <w:rPr>
          <w:rFonts w:ascii="Century Gothic" w:hAnsi="Century Gothic"/>
          <w:b/>
          <w:bCs/>
          <w:u w:val="single"/>
          <w:lang w:val="it-IT"/>
        </w:rPr>
      </w:pPr>
      <w:r w:rsidRPr="00D36778">
        <w:rPr>
          <w:rFonts w:ascii="Century Gothic" w:hAnsi="Century Gothic"/>
          <w:b/>
          <w:bCs/>
          <w:u w:val="single"/>
          <w:lang w:val="it-IT"/>
        </w:rPr>
        <w:t>ELENCO DELLA DOCUMENTAZIONE ALLEGATA:</w:t>
      </w:r>
    </w:p>
    <w:p w:rsidR="00D36778" w:rsidRDefault="00D36778" w:rsidP="00D36778">
      <w:pPr>
        <w:widowControl/>
        <w:numPr>
          <w:ilvl w:val="0"/>
          <w:numId w:val="18"/>
        </w:numPr>
        <w:contextualSpacing/>
        <w:rPr>
          <w:rFonts w:ascii="Century Gothic" w:hAnsi="Century Gothic"/>
          <w:lang w:val="it-IT"/>
        </w:rPr>
      </w:pPr>
      <w:r>
        <w:rPr>
          <w:rFonts w:ascii="Century Gothic" w:hAnsi="Century Gothic"/>
          <w:lang w:val="it-IT"/>
        </w:rPr>
        <w:t>fotocopia carta d’identità firmata (obbligatoria quella del dichiarante)</w:t>
      </w:r>
    </w:p>
    <w:p w:rsidR="00D36778" w:rsidRDefault="00D36778" w:rsidP="00D36778">
      <w:pPr>
        <w:widowControl/>
        <w:numPr>
          <w:ilvl w:val="0"/>
          <w:numId w:val="18"/>
        </w:numPr>
        <w:contextualSpacing/>
        <w:rPr>
          <w:rFonts w:ascii="Century Gothic" w:hAnsi="Century Gothic"/>
          <w:color w:val="FF0000"/>
          <w:lang w:val="it-IT"/>
        </w:rPr>
      </w:pPr>
      <w:r>
        <w:rPr>
          <w:rFonts w:ascii="Century Gothic" w:hAnsi="Century Gothic"/>
          <w:lang w:val="it-IT"/>
        </w:rPr>
        <w:t>dichiarazione sostitutiva di certificazione di disoccupazione/inoccupazione (nel caso in cui versi in uno stato di disoccupazione)</w:t>
      </w:r>
    </w:p>
    <w:p w:rsidR="00D36778" w:rsidRDefault="00D36778" w:rsidP="00D36778">
      <w:pPr>
        <w:rPr>
          <w:rFonts w:ascii="Century Gothic" w:hAnsi="Century Gothic"/>
          <w:b/>
          <w:lang w:val="it-IT"/>
        </w:rPr>
      </w:pPr>
    </w:p>
    <w:p w:rsidR="00D36778" w:rsidRDefault="00D36778" w:rsidP="00D36778">
      <w:pPr>
        <w:rPr>
          <w:rFonts w:ascii="Century Gothic" w:hAnsi="Century Gothic"/>
          <w:b/>
          <w:lang w:val="it-IT"/>
        </w:rPr>
      </w:pPr>
      <w:r>
        <w:rPr>
          <w:rFonts w:ascii="Century Gothic" w:hAnsi="Century Gothic"/>
          <w:b/>
          <w:lang w:val="it-IT"/>
        </w:rPr>
        <w:t>Da compilare solo se dichiarazione resa dal delegato per conto del dichiarante:</w:t>
      </w:r>
    </w:p>
    <w:p w:rsidR="00D36778" w:rsidRDefault="00D36778" w:rsidP="00D36778">
      <w:pPr>
        <w:spacing w:before="120" w:after="120"/>
        <w:rPr>
          <w:rFonts w:ascii="Century Gothic" w:hAnsi="Century Gothic"/>
          <w:sz w:val="18"/>
          <w:szCs w:val="18"/>
          <w:lang w:val="it-IT"/>
        </w:rPr>
      </w:pPr>
      <w:r>
        <w:rPr>
          <w:rFonts w:ascii="Century Gothic" w:hAnsi="Century Gothic"/>
          <w:sz w:val="18"/>
          <w:szCs w:val="18"/>
          <w:lang w:val="it-IT"/>
        </w:rPr>
        <w:t>DATI ANAGRAFICI DEL DELEGATO</w:t>
      </w:r>
    </w:p>
    <w:p w:rsidR="00D36778" w:rsidRDefault="00D36778" w:rsidP="00D36778">
      <w:pPr>
        <w:spacing w:before="120" w:after="120"/>
        <w:rPr>
          <w:rFonts w:ascii="Century Gothic" w:hAnsi="Century Gothic"/>
          <w:lang w:val="it-IT"/>
        </w:rPr>
      </w:pPr>
      <w:r>
        <w:rPr>
          <w:rFonts w:ascii="Century Gothic" w:hAnsi="Century Gothic"/>
          <w:lang w:val="it-IT"/>
        </w:rPr>
        <w:t>Cognome e Nome: ______________________ Codice fiscale: ______________________________</w:t>
      </w:r>
    </w:p>
    <w:p w:rsidR="00D36778" w:rsidRDefault="00D36778" w:rsidP="00D36778">
      <w:pPr>
        <w:spacing w:before="120" w:after="120"/>
        <w:rPr>
          <w:rFonts w:ascii="Century Gothic" w:hAnsi="Century Gothic"/>
          <w:lang w:val="it-IT"/>
        </w:rPr>
      </w:pPr>
      <w:r>
        <w:rPr>
          <w:rFonts w:ascii="Century Gothic" w:hAnsi="Century Gothic"/>
          <w:lang w:val="it-IT"/>
        </w:rPr>
        <w:t>Comune o Stato Estero di nascita: _______________________ Data di nascita _______________</w:t>
      </w:r>
    </w:p>
    <w:p w:rsidR="00D36778" w:rsidRDefault="00D36778" w:rsidP="00D36778">
      <w:pPr>
        <w:spacing w:before="120" w:after="120"/>
      </w:pPr>
      <w:proofErr w:type="spellStart"/>
      <w:r>
        <w:rPr>
          <w:rFonts w:ascii="Century Gothic" w:hAnsi="Century Gothic"/>
        </w:rPr>
        <w:t>Residente</w:t>
      </w:r>
      <w:proofErr w:type="spellEnd"/>
      <w:r>
        <w:rPr>
          <w:rFonts w:ascii="Century Gothic" w:hAnsi="Century Gothic"/>
        </w:rPr>
        <w:t xml:space="preserve"> a __________________________________________________ Tel. ____________________</w:t>
      </w:r>
    </w:p>
    <w:p w:rsidR="00D36778" w:rsidRDefault="00D36778" w:rsidP="00D36778">
      <w:pPr>
        <w:widowControl/>
        <w:autoSpaceDE w:val="0"/>
        <w:autoSpaceDN w:val="0"/>
        <w:adjustRightInd w:val="0"/>
        <w:spacing w:before="120" w:after="0" w:line="240" w:lineRule="auto"/>
        <w:ind w:right="164"/>
        <w:jc w:val="both"/>
        <w:rPr>
          <w:rFonts w:ascii="Century Gothic" w:hAnsi="Century Gothic" w:cs="Arial"/>
          <w:sz w:val="24"/>
          <w:szCs w:val="24"/>
          <w:lang w:val="it-IT"/>
        </w:rPr>
      </w:pPr>
    </w:p>
    <w:p w:rsidR="00D36778" w:rsidRDefault="00D36778" w:rsidP="00D36778">
      <w:pPr>
        <w:widowControl/>
        <w:autoSpaceDE w:val="0"/>
        <w:autoSpaceDN w:val="0"/>
        <w:adjustRightInd w:val="0"/>
        <w:spacing w:before="120" w:after="0" w:line="240" w:lineRule="auto"/>
        <w:ind w:right="164"/>
        <w:jc w:val="both"/>
        <w:rPr>
          <w:rFonts w:ascii="Century Gothic" w:hAnsi="Century Gothic" w:cs="Arial"/>
          <w:sz w:val="24"/>
          <w:szCs w:val="24"/>
          <w:lang w:val="it-IT"/>
        </w:rPr>
      </w:pPr>
    </w:p>
    <w:p w:rsidR="00D36778" w:rsidRDefault="00D36778" w:rsidP="00D36778">
      <w:pPr>
        <w:widowControl/>
        <w:autoSpaceDE w:val="0"/>
        <w:autoSpaceDN w:val="0"/>
        <w:adjustRightInd w:val="0"/>
        <w:spacing w:before="120" w:after="0" w:line="240" w:lineRule="auto"/>
        <w:ind w:right="164"/>
        <w:jc w:val="both"/>
        <w:rPr>
          <w:rFonts w:ascii="Century Gothic" w:hAnsi="Century Gothic" w:cs="Arial"/>
          <w:sz w:val="24"/>
          <w:szCs w:val="24"/>
          <w:lang w:val="it-IT"/>
        </w:rPr>
      </w:pPr>
    </w:p>
    <w:p w:rsidR="00D36778" w:rsidRDefault="00D36778" w:rsidP="00D36778">
      <w:pPr>
        <w:spacing w:after="0" w:line="240" w:lineRule="auto"/>
        <w:contextualSpacing/>
        <w:jc w:val="right"/>
        <w:rPr>
          <w:rFonts w:ascii="Century Gothic" w:eastAsia="Arial Unicode MS" w:hAnsi="Century Gothic" w:cs="Times New Roman"/>
          <w:b/>
          <w:bdr w:val="none" w:sz="0" w:space="0" w:color="auto" w:frame="1"/>
          <w:lang w:val="it-IT"/>
        </w:rPr>
      </w:pPr>
      <w:r>
        <w:rPr>
          <w:rFonts w:ascii="Century Gothic" w:eastAsia="Arial Unicode MS" w:hAnsi="Century Gothic" w:cs="Times New Roman"/>
          <w:b/>
          <w:bdr w:val="none" w:sz="0" w:space="0" w:color="auto" w:frame="1"/>
          <w:lang w:val="it-IT"/>
        </w:rPr>
        <w:lastRenderedPageBreak/>
        <w:t>ALLEGATO E</w:t>
      </w:r>
    </w:p>
    <w:p w:rsidR="00D36778" w:rsidRDefault="00D36778" w:rsidP="00D36778">
      <w:pPr>
        <w:spacing w:after="0" w:line="240" w:lineRule="auto"/>
        <w:contextualSpacing/>
        <w:jc w:val="center"/>
        <w:rPr>
          <w:rFonts w:ascii="Century Gothic" w:hAnsi="Century Gothic"/>
          <w:b/>
          <w:lang w:val="it-IT"/>
        </w:rPr>
      </w:pPr>
      <w:r>
        <w:rPr>
          <w:rFonts w:ascii="Century Gothic" w:hAnsi="Century Gothic"/>
          <w:b/>
          <w:lang w:val="it-IT"/>
        </w:rPr>
        <w:t xml:space="preserve">COMUNE </w:t>
      </w:r>
      <w:proofErr w:type="spellStart"/>
      <w:r>
        <w:rPr>
          <w:rFonts w:ascii="Century Gothic" w:hAnsi="Century Gothic"/>
          <w:b/>
          <w:lang w:val="it-IT"/>
        </w:rPr>
        <w:t>DI</w:t>
      </w:r>
      <w:proofErr w:type="spellEnd"/>
      <w:r>
        <w:rPr>
          <w:rFonts w:ascii="Century Gothic" w:hAnsi="Century Gothic"/>
          <w:b/>
          <w:lang w:val="it-IT"/>
        </w:rPr>
        <w:t xml:space="preserve"> ORZINUOVI</w:t>
      </w:r>
    </w:p>
    <w:p w:rsidR="00D36778" w:rsidRDefault="00D36778" w:rsidP="00D36778">
      <w:pPr>
        <w:spacing w:after="0" w:line="240" w:lineRule="auto"/>
        <w:contextualSpacing/>
        <w:jc w:val="center"/>
        <w:rPr>
          <w:rFonts w:ascii="Century Gothic" w:hAnsi="Century Gothic"/>
          <w:b/>
          <w:lang w:val="it-IT"/>
        </w:rPr>
      </w:pPr>
      <w:r>
        <w:rPr>
          <w:rFonts w:ascii="Century Gothic" w:hAnsi="Century Gothic"/>
          <w:b/>
          <w:lang w:val="it-IT"/>
        </w:rPr>
        <w:t>(Provincia di Brescia)</w:t>
      </w:r>
    </w:p>
    <w:p w:rsidR="00D36778" w:rsidRDefault="00D36778" w:rsidP="00D36778">
      <w:pPr>
        <w:spacing w:after="0" w:line="240" w:lineRule="auto"/>
        <w:contextualSpacing/>
        <w:jc w:val="center"/>
        <w:rPr>
          <w:rFonts w:ascii="Century Gothic" w:hAnsi="Century Gothic"/>
          <w:b/>
          <w:lang w:val="it-IT"/>
        </w:rPr>
      </w:pPr>
    </w:p>
    <w:p w:rsidR="00D36778" w:rsidRDefault="00D36778" w:rsidP="00D36778">
      <w:pPr>
        <w:spacing w:after="0" w:line="240" w:lineRule="auto"/>
        <w:contextualSpacing/>
        <w:jc w:val="center"/>
        <w:rPr>
          <w:rFonts w:ascii="Century Gothic" w:hAnsi="Century Gothic"/>
          <w:b/>
          <w:lang w:val="it-IT"/>
        </w:rPr>
      </w:pPr>
      <w:r>
        <w:rPr>
          <w:rFonts w:ascii="Century Gothic" w:hAnsi="Century Gothic"/>
          <w:b/>
          <w:lang w:val="it-IT"/>
        </w:rPr>
        <w:t xml:space="preserve">PATTO </w:t>
      </w:r>
      <w:proofErr w:type="spellStart"/>
      <w:r>
        <w:rPr>
          <w:rFonts w:ascii="Century Gothic" w:hAnsi="Century Gothic"/>
          <w:b/>
          <w:lang w:val="it-IT"/>
        </w:rPr>
        <w:t>DI</w:t>
      </w:r>
      <w:proofErr w:type="spellEnd"/>
      <w:r>
        <w:rPr>
          <w:rFonts w:ascii="Century Gothic" w:hAnsi="Century Gothic"/>
          <w:b/>
          <w:lang w:val="it-IT"/>
        </w:rPr>
        <w:t xml:space="preserve"> SERVIZIO </w:t>
      </w:r>
    </w:p>
    <w:p w:rsidR="00D36778" w:rsidRDefault="00D36778" w:rsidP="00D36778">
      <w:pPr>
        <w:spacing w:after="0" w:line="240" w:lineRule="auto"/>
        <w:contextualSpacing/>
        <w:jc w:val="center"/>
        <w:rPr>
          <w:rFonts w:ascii="Century Gothic" w:hAnsi="Century Gothic"/>
          <w:b/>
          <w:lang w:val="it-IT"/>
        </w:rPr>
      </w:pPr>
    </w:p>
    <w:p w:rsidR="00D36778" w:rsidRDefault="00D36778" w:rsidP="00D36778">
      <w:pPr>
        <w:spacing w:after="0" w:line="240" w:lineRule="auto"/>
        <w:contextualSpacing/>
        <w:jc w:val="center"/>
        <w:rPr>
          <w:rFonts w:ascii="Century Gothic" w:hAnsi="Century Gothic"/>
          <w:b/>
          <w:lang w:val="it-IT"/>
        </w:rPr>
      </w:pPr>
      <w:r>
        <w:rPr>
          <w:rFonts w:ascii="Century Gothic" w:hAnsi="Century Gothic"/>
          <w:b/>
          <w:lang w:val="it-IT"/>
        </w:rPr>
        <w:t>TRA</w:t>
      </w:r>
    </w:p>
    <w:p w:rsidR="00D36778" w:rsidRDefault="00D36778" w:rsidP="00D36778">
      <w:pPr>
        <w:spacing w:after="0" w:line="240" w:lineRule="auto"/>
        <w:contextualSpacing/>
        <w:jc w:val="center"/>
        <w:rPr>
          <w:rFonts w:ascii="Century Gothic" w:hAnsi="Century Gothic"/>
          <w:b/>
          <w:lang w:val="it-IT"/>
        </w:rPr>
      </w:pPr>
    </w:p>
    <w:p w:rsidR="00D36778" w:rsidRDefault="00D36778" w:rsidP="00D36778">
      <w:pPr>
        <w:spacing w:after="0" w:line="240" w:lineRule="auto"/>
        <w:contextualSpacing/>
        <w:jc w:val="both"/>
        <w:rPr>
          <w:rFonts w:ascii="Century Gothic" w:hAnsi="Century Gothic"/>
          <w:snapToGrid w:val="0"/>
          <w:lang w:val="it-IT"/>
        </w:rPr>
      </w:pPr>
      <w:r>
        <w:rPr>
          <w:rFonts w:ascii="Century Gothic" w:hAnsi="Century Gothic"/>
          <w:snapToGrid w:val="0"/>
          <w:lang w:val="it-IT"/>
        </w:rPr>
        <w:t>Il sig./sig.ra __________________________ codice inquilino___________________________</w:t>
      </w:r>
    </w:p>
    <w:p w:rsidR="00D36778" w:rsidRDefault="00D36778" w:rsidP="00D36778">
      <w:pPr>
        <w:spacing w:after="0" w:line="240" w:lineRule="auto"/>
        <w:contextualSpacing/>
        <w:rPr>
          <w:rFonts w:ascii="Century Gothic" w:hAnsi="Century Gothic" w:cs="Times New Roman"/>
          <w:lang w:val="it-IT" w:eastAsia="it-IT"/>
        </w:rPr>
      </w:pPr>
    </w:p>
    <w:p w:rsidR="00D36778" w:rsidRDefault="00D36778" w:rsidP="00D36778">
      <w:pPr>
        <w:spacing w:after="0" w:line="240" w:lineRule="auto"/>
        <w:contextualSpacing/>
        <w:rPr>
          <w:rFonts w:ascii="Century Gothic" w:hAnsi="Century Gothic" w:cs="Times New Roman"/>
          <w:lang w:val="it-IT" w:eastAsia="it-IT"/>
        </w:rPr>
      </w:pPr>
      <w:r>
        <w:rPr>
          <w:rFonts w:ascii="Century Gothic" w:hAnsi="Century Gothic" w:cs="Times New Roman"/>
          <w:lang w:val="it-IT" w:eastAsia="it-IT"/>
        </w:rPr>
        <w:t xml:space="preserve">Titolare/sottoscrittore del contratto di locazione di alloggio sito in: </w:t>
      </w:r>
    </w:p>
    <w:p w:rsidR="00D36778" w:rsidRDefault="00D36778" w:rsidP="00D36778">
      <w:pPr>
        <w:spacing w:after="0" w:line="240" w:lineRule="auto"/>
        <w:contextualSpacing/>
        <w:rPr>
          <w:rFonts w:ascii="Century Gothic" w:hAnsi="Century Gothic" w:cs="Times New Roman"/>
          <w:lang w:val="it-IT" w:eastAsia="it-IT"/>
        </w:rPr>
      </w:pPr>
    </w:p>
    <w:p w:rsidR="00D36778" w:rsidRDefault="00D36778" w:rsidP="00D36778">
      <w:pPr>
        <w:spacing w:after="0" w:line="240" w:lineRule="auto"/>
        <w:contextualSpacing/>
        <w:rPr>
          <w:rFonts w:ascii="Century Gothic" w:hAnsi="Century Gothic" w:cs="Times New Roman"/>
          <w:lang w:val="it-IT" w:eastAsia="it-IT"/>
        </w:rPr>
      </w:pPr>
      <w:r>
        <w:rPr>
          <w:rFonts w:ascii="Century Gothic" w:hAnsi="Century Gothic" w:cs="Times New Roman"/>
          <w:lang w:val="it-IT" w:eastAsia="it-IT"/>
        </w:rPr>
        <w:t>via ________________________________________________________________ N __________</w:t>
      </w:r>
    </w:p>
    <w:p w:rsidR="00D36778" w:rsidRDefault="00D36778" w:rsidP="00D36778">
      <w:pPr>
        <w:spacing w:after="0" w:line="240" w:lineRule="auto"/>
        <w:contextualSpacing/>
        <w:rPr>
          <w:rFonts w:ascii="Century Gothic" w:hAnsi="Century Gothic" w:cs="Times New Roman"/>
          <w:lang w:val="it-IT" w:eastAsia="it-IT"/>
        </w:rPr>
      </w:pPr>
    </w:p>
    <w:p w:rsidR="00D36778" w:rsidRDefault="00D36778" w:rsidP="00D36778">
      <w:pPr>
        <w:spacing w:after="0" w:line="240" w:lineRule="auto"/>
        <w:contextualSpacing/>
        <w:rPr>
          <w:rFonts w:ascii="Century Gothic" w:hAnsi="Century Gothic" w:cs="Times New Roman"/>
          <w:lang w:val="it-IT" w:eastAsia="it-IT"/>
        </w:rPr>
      </w:pPr>
      <w:r>
        <w:rPr>
          <w:rFonts w:ascii="Century Gothic" w:hAnsi="Century Gothic" w:cs="Times New Roman"/>
          <w:lang w:val="it-IT" w:eastAsia="it-IT"/>
        </w:rPr>
        <w:t>comune ______________________________________  provincia __________ CAP_______</w:t>
      </w:r>
    </w:p>
    <w:p w:rsidR="00D36778" w:rsidRDefault="00D36778" w:rsidP="00D36778">
      <w:pPr>
        <w:spacing w:after="0" w:line="240" w:lineRule="auto"/>
        <w:contextualSpacing/>
        <w:jc w:val="center"/>
        <w:rPr>
          <w:rFonts w:ascii="Century Gothic" w:hAnsi="Century Gothic"/>
          <w:b/>
          <w:lang w:val="it-IT"/>
        </w:rPr>
      </w:pPr>
    </w:p>
    <w:p w:rsidR="00D36778" w:rsidRDefault="00D36778" w:rsidP="00D36778">
      <w:pPr>
        <w:spacing w:after="0" w:line="240" w:lineRule="auto"/>
        <w:contextualSpacing/>
        <w:jc w:val="center"/>
        <w:rPr>
          <w:rFonts w:ascii="Century Gothic" w:hAnsi="Century Gothic"/>
          <w:b/>
          <w:lang w:val="it-IT"/>
        </w:rPr>
      </w:pPr>
    </w:p>
    <w:p w:rsidR="00D36778" w:rsidRDefault="00D36778" w:rsidP="00D36778">
      <w:pPr>
        <w:spacing w:after="0" w:line="240" w:lineRule="auto"/>
        <w:contextualSpacing/>
        <w:jc w:val="center"/>
        <w:rPr>
          <w:rFonts w:ascii="Century Gothic" w:hAnsi="Century Gothic"/>
          <w:b/>
        </w:rPr>
      </w:pPr>
      <w:r>
        <w:rPr>
          <w:rFonts w:ascii="Century Gothic" w:hAnsi="Century Gothic"/>
          <w:b/>
        </w:rPr>
        <w:t>E</w:t>
      </w:r>
    </w:p>
    <w:p w:rsidR="00D36778" w:rsidRDefault="00D36778" w:rsidP="00D36778">
      <w:pPr>
        <w:spacing w:after="0" w:line="240" w:lineRule="auto"/>
        <w:contextualSpacing/>
        <w:rPr>
          <w:rFonts w:ascii="Century Gothic" w:hAnsi="Century Gothic"/>
        </w:rPr>
      </w:pPr>
    </w:p>
    <w:p w:rsidR="00D36778" w:rsidRDefault="00D36778" w:rsidP="00D36778">
      <w:pPr>
        <w:spacing w:after="0" w:line="240" w:lineRule="auto"/>
        <w:contextualSpacing/>
        <w:rPr>
          <w:rFonts w:ascii="Century Gothic" w:hAnsi="Century Gothic"/>
          <w:lang w:val="it-IT"/>
        </w:rPr>
      </w:pPr>
      <w:r>
        <w:rPr>
          <w:rFonts w:ascii="Century Gothic" w:hAnsi="Century Gothic"/>
          <w:lang w:val="it-IT"/>
        </w:rPr>
        <w:t xml:space="preserve">COMUNE </w:t>
      </w:r>
      <w:proofErr w:type="spellStart"/>
      <w:r>
        <w:rPr>
          <w:rFonts w:ascii="Century Gothic" w:hAnsi="Century Gothic"/>
          <w:lang w:val="it-IT"/>
        </w:rPr>
        <w:t>DI</w:t>
      </w:r>
      <w:proofErr w:type="spellEnd"/>
      <w:r>
        <w:rPr>
          <w:rFonts w:ascii="Century Gothic" w:hAnsi="Century Gothic"/>
          <w:lang w:val="it-IT"/>
        </w:rPr>
        <w:t xml:space="preserve"> ORZINUOVI Via A. Da Brescia N. 2 25034 Orzinuovi (BS) CF 00850450172</w:t>
      </w:r>
    </w:p>
    <w:p w:rsidR="00D36778" w:rsidRDefault="00D36778" w:rsidP="00D36778">
      <w:pPr>
        <w:spacing w:after="0" w:line="240" w:lineRule="auto"/>
        <w:contextualSpacing/>
        <w:rPr>
          <w:rFonts w:ascii="Century Gothic" w:hAnsi="Century Gothic"/>
          <w:lang w:val="it-IT"/>
        </w:rPr>
      </w:pPr>
    </w:p>
    <w:p w:rsidR="00D36778" w:rsidRDefault="00D36778" w:rsidP="00D36778">
      <w:pPr>
        <w:spacing w:after="0" w:line="240" w:lineRule="auto"/>
        <w:contextualSpacing/>
        <w:rPr>
          <w:rFonts w:ascii="Century Gothic" w:hAnsi="Century Gothic"/>
        </w:rPr>
      </w:pPr>
      <w:proofErr w:type="spellStart"/>
      <w:r>
        <w:rPr>
          <w:rFonts w:ascii="Century Gothic" w:hAnsi="Century Gothic"/>
        </w:rPr>
        <w:t>rappresentato</w:t>
      </w:r>
      <w:proofErr w:type="spellEnd"/>
      <w:r>
        <w:rPr>
          <w:rFonts w:ascii="Century Gothic" w:hAnsi="Century Gothic"/>
        </w:rPr>
        <w:t xml:space="preserve"> </w:t>
      </w:r>
      <w:proofErr w:type="spellStart"/>
      <w:r>
        <w:rPr>
          <w:rFonts w:ascii="Century Gothic" w:hAnsi="Century Gothic"/>
        </w:rPr>
        <w:t>da</w:t>
      </w:r>
      <w:proofErr w:type="spellEnd"/>
      <w:r>
        <w:rPr>
          <w:rFonts w:ascii="Century Gothic" w:hAnsi="Century Gothic"/>
        </w:rPr>
        <w:t xml:space="preserve"> ___________________________________________________________________</w:t>
      </w:r>
    </w:p>
    <w:p w:rsidR="00D36778" w:rsidRDefault="00D36778" w:rsidP="00D36778">
      <w:pPr>
        <w:spacing w:after="0" w:line="240" w:lineRule="auto"/>
        <w:contextualSpacing/>
        <w:jc w:val="both"/>
        <w:rPr>
          <w:rFonts w:ascii="Century Gothic" w:hAnsi="Century Gothic" w:cs="Times New Roman"/>
          <w:b/>
          <w:lang w:eastAsia="it-IT"/>
        </w:rPr>
      </w:pPr>
    </w:p>
    <w:p w:rsidR="00D36778" w:rsidRDefault="00D36778" w:rsidP="00D36778">
      <w:pPr>
        <w:spacing w:after="0" w:line="240" w:lineRule="auto"/>
        <w:contextualSpacing/>
        <w:jc w:val="both"/>
        <w:rPr>
          <w:rFonts w:ascii="Century Gothic" w:hAnsi="Century Gothic" w:cs="Times New Roman"/>
          <w:lang w:val="it-IT" w:eastAsia="it-IT"/>
        </w:rPr>
      </w:pPr>
      <w:r>
        <w:rPr>
          <w:rFonts w:ascii="Century Gothic" w:hAnsi="Century Gothic" w:cs="Times New Roman"/>
          <w:b/>
          <w:lang w:val="it-IT" w:eastAsia="it-IT"/>
        </w:rPr>
        <w:t xml:space="preserve">RICHIAMATA </w:t>
      </w:r>
      <w:r>
        <w:rPr>
          <w:rFonts w:ascii="Century Gothic" w:hAnsi="Century Gothic" w:cs="Times New Roman"/>
          <w:lang w:val="it-IT" w:eastAsia="it-IT"/>
        </w:rPr>
        <w:t>la legge regionale 8 luglio 2016, n. 16 “Disciplina regionale dei servizi abitativi” e in particolare l’art. 25, comma 3 della Legge regionale 8 luglio 2016, n. 16 istituisce un contributo regionale di solidarietà, a carattere temporaneo, a favore degli assegnatari dei servizi abitativi pubblici in comprovate difficoltà economiche di carattere transitorio, che copre il pagamento dei servizi a rimborso;</w:t>
      </w:r>
    </w:p>
    <w:p w:rsidR="00D36778" w:rsidRDefault="00D36778" w:rsidP="00D36778">
      <w:pPr>
        <w:spacing w:after="0" w:line="240" w:lineRule="auto"/>
        <w:contextualSpacing/>
        <w:rPr>
          <w:rFonts w:ascii="Century Gothic" w:hAnsi="Century Gothic" w:cs="Times New Roman"/>
          <w:b/>
          <w:lang w:val="it-IT" w:eastAsia="it-IT"/>
        </w:rPr>
      </w:pPr>
    </w:p>
    <w:p w:rsidR="00D36778" w:rsidRDefault="00D36778" w:rsidP="00D36778">
      <w:pPr>
        <w:spacing w:after="0" w:line="240" w:lineRule="auto"/>
        <w:contextualSpacing/>
        <w:rPr>
          <w:rFonts w:ascii="Century Gothic" w:hAnsi="Century Gothic" w:cs="Times New Roman"/>
          <w:b/>
          <w:lang w:eastAsia="it-IT"/>
        </w:rPr>
      </w:pPr>
      <w:r>
        <w:rPr>
          <w:rFonts w:ascii="Century Gothic" w:hAnsi="Century Gothic" w:cs="Times New Roman"/>
          <w:b/>
          <w:lang w:eastAsia="it-IT"/>
        </w:rPr>
        <w:t>PREMESSO CHE:</w:t>
      </w:r>
    </w:p>
    <w:p w:rsidR="00D36778" w:rsidRDefault="00D36778" w:rsidP="00D36778">
      <w:pPr>
        <w:pStyle w:val="Paragrafoelenco"/>
        <w:widowControl/>
        <w:numPr>
          <w:ilvl w:val="0"/>
          <w:numId w:val="22"/>
        </w:numPr>
        <w:spacing w:after="0" w:line="240" w:lineRule="auto"/>
        <w:ind w:left="714" w:hanging="357"/>
        <w:jc w:val="both"/>
        <w:rPr>
          <w:rFonts w:ascii="Century Gothic" w:hAnsi="Century Gothic" w:cs="Times New Roman"/>
          <w:lang w:val="it-IT" w:eastAsia="it-IT"/>
        </w:rPr>
      </w:pPr>
      <w:r>
        <w:rPr>
          <w:rFonts w:ascii="Century Gothic" w:hAnsi="Century Gothic" w:cs="Times New Roman"/>
          <w:lang w:val="it-IT" w:eastAsia="it-IT"/>
        </w:rPr>
        <w:t xml:space="preserve">con Avviso pubblico pubblicato sul </w:t>
      </w:r>
      <w:proofErr w:type="spellStart"/>
      <w:r>
        <w:rPr>
          <w:rFonts w:ascii="Century Gothic" w:hAnsi="Century Gothic" w:cs="Times New Roman"/>
          <w:lang w:val="it-IT" w:eastAsia="it-IT"/>
        </w:rPr>
        <w:t>B.U.R.L.</w:t>
      </w:r>
      <w:proofErr w:type="spellEnd"/>
      <w:r>
        <w:rPr>
          <w:rFonts w:ascii="Century Gothic" w:hAnsi="Century Gothic" w:cs="Times New Roman"/>
          <w:lang w:val="it-IT" w:eastAsia="it-IT"/>
        </w:rPr>
        <w:t xml:space="preserve"> il _____ si è avviata la procedura per l’assegnazione del contributo regionale di solidarietà per l’anno 2016;</w:t>
      </w:r>
    </w:p>
    <w:p w:rsidR="00D36778" w:rsidRDefault="00D36778" w:rsidP="00D36778">
      <w:pPr>
        <w:pStyle w:val="Paragrafoelenco"/>
        <w:widowControl/>
        <w:numPr>
          <w:ilvl w:val="0"/>
          <w:numId w:val="22"/>
        </w:numPr>
        <w:spacing w:after="0" w:line="240" w:lineRule="auto"/>
        <w:ind w:left="714" w:hanging="357"/>
        <w:jc w:val="both"/>
        <w:rPr>
          <w:rFonts w:ascii="Century Gothic" w:hAnsi="Century Gothic" w:cs="Times New Roman"/>
          <w:lang w:val="it-IT" w:eastAsia="it-IT"/>
        </w:rPr>
      </w:pPr>
      <w:r>
        <w:rPr>
          <w:rFonts w:ascii="Century Gothic" w:hAnsi="Century Gothic" w:cs="Times New Roman"/>
          <w:lang w:val="it-IT" w:eastAsia="it-IT"/>
        </w:rPr>
        <w:t>l’Avviso prevede, tra l’altro, la sottoscrizione del Patto di Servizio quale condizione per l’assegnazione del contributo regionale di solidarietà, in ragione dell’esigenza di stimolare un atteggiamento proattivo del beneficiario nella direzione del progressivo superamento dei fattori che ostacolano o impediscono il pieno recupero dell’autonomia economica e sociale del nucleo familiare;</w:t>
      </w:r>
    </w:p>
    <w:p w:rsidR="00D36778" w:rsidRDefault="00D36778" w:rsidP="00D36778">
      <w:pPr>
        <w:widowControl/>
        <w:numPr>
          <w:ilvl w:val="0"/>
          <w:numId w:val="22"/>
        </w:numPr>
        <w:spacing w:after="0" w:line="240" w:lineRule="auto"/>
        <w:ind w:left="714" w:hanging="357"/>
        <w:contextualSpacing/>
        <w:jc w:val="both"/>
        <w:rPr>
          <w:rFonts w:ascii="Century Gothic" w:hAnsi="Century Gothic" w:cs="Times New Roman"/>
          <w:lang w:val="it-IT" w:eastAsia="it-IT"/>
        </w:rPr>
      </w:pPr>
      <w:r>
        <w:rPr>
          <w:rFonts w:ascii="Century Gothic" w:hAnsi="Century Gothic" w:cs="Times New Roman"/>
          <w:lang w:val="it-IT" w:eastAsia="it-IT"/>
        </w:rPr>
        <w:t xml:space="preserve">a seguito dell’approvazione della graduatoria finale, Il </w:t>
      </w:r>
      <w:proofErr w:type="spellStart"/>
      <w:r>
        <w:rPr>
          <w:rFonts w:ascii="Century Gothic" w:hAnsi="Century Gothic" w:cs="Times New Roman"/>
          <w:lang w:val="it-IT" w:eastAsia="it-IT"/>
        </w:rPr>
        <w:t>Sig</w:t>
      </w:r>
      <w:proofErr w:type="spellEnd"/>
      <w:r>
        <w:rPr>
          <w:rFonts w:ascii="Century Gothic" w:hAnsi="Century Gothic" w:cs="Times New Roman"/>
          <w:lang w:val="it-IT" w:eastAsia="it-IT"/>
        </w:rPr>
        <w:t>/Sig.ra __________ risulta beneficiario/a del contributo regionale di solidarietà pari ad un importo massimo di euro _____ destinato:</w:t>
      </w:r>
    </w:p>
    <w:p w:rsidR="00D36778" w:rsidRDefault="00D36778" w:rsidP="00D36778">
      <w:pPr>
        <w:pStyle w:val="Paragrafoelenco"/>
        <w:widowControl/>
        <w:numPr>
          <w:ilvl w:val="0"/>
          <w:numId w:val="24"/>
        </w:numPr>
        <w:spacing w:after="0" w:line="240" w:lineRule="auto"/>
        <w:jc w:val="both"/>
        <w:rPr>
          <w:rFonts w:ascii="Century Gothic" w:hAnsi="Century Gothic" w:cs="Times New Roman"/>
          <w:lang w:val="it-IT" w:eastAsia="it-IT"/>
        </w:rPr>
      </w:pPr>
      <w:r>
        <w:rPr>
          <w:rFonts w:ascii="Century Gothic" w:hAnsi="Century Gothic" w:cs="Times New Roman"/>
          <w:lang w:val="it-IT" w:eastAsia="it-IT"/>
        </w:rPr>
        <w:t>per euro _____ a ridurre/saldare il debito pregresso;</w:t>
      </w:r>
    </w:p>
    <w:p w:rsidR="00D36778" w:rsidRDefault="00D36778" w:rsidP="00D36778">
      <w:pPr>
        <w:pStyle w:val="Paragrafoelenco"/>
        <w:widowControl/>
        <w:numPr>
          <w:ilvl w:val="0"/>
          <w:numId w:val="24"/>
        </w:numPr>
        <w:spacing w:after="0" w:line="240" w:lineRule="auto"/>
        <w:jc w:val="both"/>
        <w:rPr>
          <w:rFonts w:ascii="Century Gothic" w:hAnsi="Century Gothic" w:cs="Times New Roman"/>
          <w:lang w:val="it-IT" w:eastAsia="it-IT"/>
        </w:rPr>
      </w:pPr>
      <w:r>
        <w:rPr>
          <w:rFonts w:ascii="Century Gothic" w:hAnsi="Century Gothic" w:cs="Times New Roman"/>
          <w:lang w:val="it-IT" w:eastAsia="it-IT"/>
        </w:rPr>
        <w:t xml:space="preserve">per la restante quota, pari ad euro ____come abbuono per la copertura dalle sole spese dei servizi comuni maturate entro il 31 dicembre 2016; </w:t>
      </w:r>
    </w:p>
    <w:p w:rsidR="00D36778" w:rsidRDefault="00D36778" w:rsidP="00D36778">
      <w:pPr>
        <w:spacing w:after="0" w:line="240" w:lineRule="auto"/>
        <w:ind w:left="714"/>
        <w:contextualSpacing/>
        <w:jc w:val="both"/>
        <w:rPr>
          <w:rFonts w:ascii="Century Gothic" w:hAnsi="Century Gothic" w:cs="Times New Roman"/>
          <w:lang w:val="it-IT" w:eastAsia="it-IT"/>
        </w:rPr>
      </w:pPr>
    </w:p>
    <w:p w:rsidR="00D36778" w:rsidRDefault="00D36778" w:rsidP="00D36778">
      <w:pPr>
        <w:spacing w:after="0" w:line="240" w:lineRule="auto"/>
        <w:jc w:val="center"/>
        <w:rPr>
          <w:rFonts w:ascii="Century Gothic" w:hAnsi="Century Gothic" w:cs="Century Gothic"/>
          <w:lang w:val="it-IT"/>
        </w:rPr>
      </w:pPr>
      <w:r>
        <w:rPr>
          <w:rFonts w:ascii="Century Gothic" w:hAnsi="Century Gothic" w:cs="Century Gothic"/>
          <w:b/>
          <w:bCs/>
          <w:lang w:val="it-IT"/>
        </w:rPr>
        <w:t>TUTTO CIO’ RICHIAMATO E PREMESSO</w:t>
      </w:r>
    </w:p>
    <w:p w:rsidR="00D36778" w:rsidRDefault="00D36778" w:rsidP="00D36778">
      <w:pPr>
        <w:pStyle w:val="NormaleWeb"/>
        <w:spacing w:before="0" w:after="0"/>
        <w:contextualSpacing/>
        <w:jc w:val="both"/>
        <w:rPr>
          <w:rFonts w:ascii="Century Gothic" w:hAnsi="Century Gothic" w:cs="Century Gothic"/>
          <w:sz w:val="22"/>
          <w:szCs w:val="22"/>
        </w:rPr>
      </w:pPr>
    </w:p>
    <w:p w:rsidR="00D36778" w:rsidRDefault="00D36778" w:rsidP="00D36778">
      <w:pPr>
        <w:pStyle w:val="NormaleWeb"/>
        <w:spacing w:before="0" w:after="0"/>
        <w:contextualSpacing/>
        <w:jc w:val="both"/>
        <w:rPr>
          <w:rFonts w:ascii="Century Gothic" w:hAnsi="Century Gothic" w:cs="Century Gothic"/>
          <w:sz w:val="22"/>
          <w:szCs w:val="22"/>
        </w:rPr>
      </w:pPr>
      <w:r>
        <w:rPr>
          <w:rFonts w:ascii="Century Gothic" w:hAnsi="Century Gothic" w:cs="Century Gothic"/>
          <w:sz w:val="22"/>
          <w:szCs w:val="22"/>
        </w:rPr>
        <w:t>tra i soggetti sottoscrittori del Patto di servizio come sopra individuati, si conviene quanto segue:</w:t>
      </w:r>
    </w:p>
    <w:p w:rsidR="00D36778" w:rsidRDefault="00D36778" w:rsidP="00D36778">
      <w:pPr>
        <w:spacing w:after="0" w:line="240" w:lineRule="auto"/>
        <w:contextualSpacing/>
        <w:rPr>
          <w:rFonts w:ascii="Century Gothic" w:hAnsi="Century Gothic" w:cs="Times New Roman"/>
          <w:lang w:val="it-IT" w:eastAsia="it-IT"/>
        </w:rPr>
      </w:pPr>
    </w:p>
    <w:p w:rsidR="00D36778" w:rsidRDefault="00D36778" w:rsidP="00D36778">
      <w:pPr>
        <w:spacing w:after="0" w:line="240" w:lineRule="auto"/>
        <w:contextualSpacing/>
        <w:jc w:val="center"/>
        <w:rPr>
          <w:rFonts w:ascii="Century Gothic" w:hAnsi="Century Gothic" w:cs="Times New Roman"/>
          <w:b/>
          <w:lang w:val="it-IT" w:eastAsia="it-IT"/>
        </w:rPr>
      </w:pPr>
      <w:r>
        <w:rPr>
          <w:rFonts w:ascii="Century Gothic" w:hAnsi="Century Gothic" w:cs="Times New Roman"/>
          <w:b/>
          <w:lang w:val="it-IT" w:eastAsia="it-IT"/>
        </w:rPr>
        <w:t>IMPEGNI DELL’ENTE PROPRIETARIO</w:t>
      </w:r>
    </w:p>
    <w:p w:rsidR="00D36778" w:rsidRDefault="00D36778" w:rsidP="00D36778">
      <w:pPr>
        <w:spacing w:before="120" w:after="120" w:line="240" w:lineRule="auto"/>
        <w:contextualSpacing/>
        <w:jc w:val="both"/>
        <w:rPr>
          <w:rFonts w:ascii="Century Gothic" w:hAnsi="Century Gothic"/>
          <w:lang w:val="it-IT"/>
        </w:rPr>
      </w:pPr>
      <w:r>
        <w:rPr>
          <w:rFonts w:ascii="Century Gothic" w:hAnsi="Century Gothic"/>
          <w:lang w:val="it-IT"/>
        </w:rPr>
        <w:t xml:space="preserve">L’____ </w:t>
      </w:r>
      <w:r>
        <w:rPr>
          <w:rFonts w:ascii="Century Gothic" w:hAnsi="Century Gothic"/>
          <w:i/>
          <w:lang w:val="it-IT"/>
        </w:rPr>
        <w:t>(Ente proprietario, ovvero ente gestore)</w:t>
      </w:r>
      <w:r>
        <w:rPr>
          <w:rFonts w:ascii="Century Gothic" w:hAnsi="Century Gothic"/>
          <w:lang w:val="it-IT"/>
        </w:rPr>
        <w:t>, si impegna a:</w:t>
      </w:r>
    </w:p>
    <w:p w:rsidR="00D36778" w:rsidRDefault="00D36778" w:rsidP="00D36778">
      <w:pPr>
        <w:pStyle w:val="Paragrafoelenco"/>
        <w:widowControl/>
        <w:numPr>
          <w:ilvl w:val="0"/>
          <w:numId w:val="26"/>
        </w:numPr>
        <w:spacing w:before="120" w:after="120" w:line="240" w:lineRule="auto"/>
        <w:ind w:left="357" w:hanging="357"/>
        <w:jc w:val="both"/>
        <w:rPr>
          <w:rFonts w:ascii="Century Gothic" w:hAnsi="Century Gothic"/>
          <w:i/>
          <w:u w:val="single"/>
          <w:lang w:val="it-IT"/>
        </w:rPr>
      </w:pPr>
      <w:r>
        <w:rPr>
          <w:rFonts w:ascii="Century Gothic" w:hAnsi="Century Gothic"/>
          <w:lang w:val="it-IT"/>
        </w:rPr>
        <w:lastRenderedPageBreak/>
        <w:t xml:space="preserve">congelare, fino ad un massimo di ______ mesi, il debito pregresso pari a _______€, in attesa che si risolva la condizione di temporanea difficoltà economica del nucleo familiare </w:t>
      </w:r>
      <w:r>
        <w:rPr>
          <w:rFonts w:ascii="Century Gothic" w:hAnsi="Century Gothic"/>
          <w:i/>
          <w:u w:val="single"/>
          <w:lang w:val="it-IT"/>
        </w:rPr>
        <w:t>(punto da inserire nel caso in cui il debito pregresso è superiore a 720 €);</w:t>
      </w:r>
    </w:p>
    <w:p w:rsidR="00D36778" w:rsidRDefault="00D36778" w:rsidP="00D36778">
      <w:pPr>
        <w:pStyle w:val="Paragrafoelenco"/>
        <w:widowControl/>
        <w:numPr>
          <w:ilvl w:val="0"/>
          <w:numId w:val="26"/>
        </w:numPr>
        <w:spacing w:before="120" w:after="120" w:line="240" w:lineRule="auto"/>
        <w:jc w:val="both"/>
        <w:rPr>
          <w:rFonts w:ascii="Century Gothic" w:hAnsi="Century Gothic"/>
          <w:i/>
          <w:lang w:val="it-IT"/>
        </w:rPr>
      </w:pPr>
      <w:r>
        <w:rPr>
          <w:rFonts w:ascii="Century Gothic" w:hAnsi="Century Gothic"/>
          <w:lang w:val="it-IT"/>
        </w:rPr>
        <w:t xml:space="preserve">non avviare sino al ______ alcuna procedura legale per il recupero del credito </w:t>
      </w:r>
      <w:r>
        <w:rPr>
          <w:rFonts w:ascii="Century Gothic" w:hAnsi="Century Gothic" w:cs="Arial Unicode MS"/>
          <w:lang w:val="it-IT" w:eastAsia="it-IT"/>
        </w:rPr>
        <w:t>salvo il caso di mancato rispetto degli impegni assunti da parte dell’inquilino beneficiario</w:t>
      </w:r>
      <w:r>
        <w:rPr>
          <w:rFonts w:ascii="Century Gothic" w:hAnsi="Century Gothic"/>
          <w:lang w:val="it-IT"/>
        </w:rPr>
        <w:t>.</w:t>
      </w:r>
    </w:p>
    <w:p w:rsidR="00D36778" w:rsidRDefault="00D36778" w:rsidP="00D36778">
      <w:pPr>
        <w:spacing w:after="0" w:line="240" w:lineRule="auto"/>
        <w:contextualSpacing/>
        <w:jc w:val="both"/>
        <w:rPr>
          <w:rFonts w:ascii="Century Gothic" w:hAnsi="Century Gothic"/>
          <w:lang w:val="it-IT"/>
        </w:rPr>
      </w:pPr>
    </w:p>
    <w:p w:rsidR="00D36778" w:rsidRDefault="00D36778" w:rsidP="00D36778">
      <w:pPr>
        <w:spacing w:after="0" w:line="240" w:lineRule="auto"/>
        <w:contextualSpacing/>
        <w:jc w:val="both"/>
        <w:rPr>
          <w:rFonts w:ascii="Century Gothic" w:hAnsi="Century Gothic"/>
          <w:lang w:val="it-IT"/>
        </w:rPr>
      </w:pPr>
      <w:r>
        <w:rPr>
          <w:rFonts w:ascii="Century Gothic" w:hAnsi="Century Gothic"/>
          <w:lang w:val="it-IT"/>
        </w:rPr>
        <w:t xml:space="preserve">Ai sensi dell’art.26 comma 4 l’_____ </w:t>
      </w:r>
      <w:r>
        <w:rPr>
          <w:rFonts w:ascii="Century Gothic" w:hAnsi="Century Gothic"/>
          <w:i/>
          <w:lang w:val="it-IT"/>
        </w:rPr>
        <w:t>(ente proprietario ovvero ente gestore)</w:t>
      </w:r>
      <w:r>
        <w:rPr>
          <w:rFonts w:ascii="Century Gothic" w:hAnsi="Century Gothic"/>
          <w:lang w:val="it-IT"/>
        </w:rPr>
        <w:t xml:space="preserve"> può abbuonare una mensilità del canone di locazione nel caso in cui il nucleo familiare scelga il pagamento della locazione sociale mediante domiciliazione bancaria.</w:t>
      </w:r>
    </w:p>
    <w:p w:rsidR="00D36778" w:rsidRDefault="00D36778" w:rsidP="00D36778">
      <w:pPr>
        <w:spacing w:after="0" w:line="240" w:lineRule="auto"/>
        <w:contextualSpacing/>
        <w:jc w:val="both"/>
        <w:rPr>
          <w:rFonts w:ascii="Century Gothic" w:hAnsi="Century Gothic"/>
          <w:highlight w:val="yellow"/>
          <w:lang w:val="it-IT"/>
        </w:rPr>
      </w:pPr>
    </w:p>
    <w:p w:rsidR="00D36778" w:rsidRDefault="00D36778" w:rsidP="00D36778">
      <w:pPr>
        <w:spacing w:after="0" w:line="240" w:lineRule="auto"/>
        <w:contextualSpacing/>
        <w:jc w:val="center"/>
        <w:rPr>
          <w:rFonts w:ascii="Century Gothic" w:hAnsi="Century Gothic" w:cs="Times New Roman"/>
          <w:b/>
          <w:lang w:val="it-IT" w:eastAsia="it-IT"/>
        </w:rPr>
      </w:pPr>
      <w:r>
        <w:rPr>
          <w:rFonts w:ascii="Century Gothic" w:hAnsi="Century Gothic" w:cs="Times New Roman"/>
          <w:b/>
          <w:lang w:val="it-IT" w:eastAsia="it-IT"/>
        </w:rPr>
        <w:t>IMPEGNI DELL’INQUILINO BENEFICIARIO</w:t>
      </w:r>
    </w:p>
    <w:p w:rsidR="00D36778" w:rsidRDefault="00D36778" w:rsidP="00D36778">
      <w:pPr>
        <w:spacing w:after="0" w:line="240" w:lineRule="auto"/>
        <w:contextualSpacing/>
        <w:jc w:val="both"/>
        <w:rPr>
          <w:rFonts w:ascii="Century Gothic" w:hAnsi="Century Gothic"/>
          <w:lang w:val="it-IT"/>
        </w:rPr>
      </w:pPr>
      <w:r>
        <w:rPr>
          <w:rFonts w:ascii="Century Gothic" w:hAnsi="Century Gothic"/>
          <w:lang w:val="it-IT"/>
        </w:rPr>
        <w:t>Il beneficiario del contributo regionale di solidarietà si impegna a:</w:t>
      </w:r>
    </w:p>
    <w:p w:rsidR="00D36778" w:rsidRDefault="00D36778" w:rsidP="00D36778">
      <w:pPr>
        <w:pStyle w:val="Paragrafoelenco"/>
        <w:widowControl/>
        <w:numPr>
          <w:ilvl w:val="0"/>
          <w:numId w:val="28"/>
        </w:numPr>
        <w:spacing w:before="120" w:after="120" w:line="240" w:lineRule="auto"/>
        <w:ind w:left="357" w:hanging="357"/>
        <w:jc w:val="both"/>
        <w:rPr>
          <w:rFonts w:ascii="Century Gothic" w:hAnsi="Century Gothic" w:cs="Times New Roman"/>
          <w:lang w:val="it-IT" w:eastAsia="it-IT"/>
        </w:rPr>
      </w:pPr>
      <w:r>
        <w:rPr>
          <w:rFonts w:ascii="Century Gothic" w:hAnsi="Century Gothic" w:cs="Times New Roman"/>
          <w:lang w:val="it-IT" w:eastAsia="it-IT"/>
        </w:rPr>
        <w:t>corrispondere regolarmente le mensilità correnti del canone di locazione a far data dalla sottoscrizione del presente Patto di Servizio ;</w:t>
      </w:r>
    </w:p>
    <w:p w:rsidR="00D36778" w:rsidRDefault="00D36778" w:rsidP="00D36778">
      <w:pPr>
        <w:pStyle w:val="Paragrafoelenco"/>
        <w:widowControl/>
        <w:numPr>
          <w:ilvl w:val="0"/>
          <w:numId w:val="28"/>
        </w:numPr>
        <w:spacing w:before="120" w:after="120" w:line="240" w:lineRule="auto"/>
        <w:ind w:left="357" w:hanging="357"/>
        <w:jc w:val="both"/>
        <w:rPr>
          <w:rFonts w:ascii="Century Gothic" w:hAnsi="Century Gothic" w:cs="Times New Roman"/>
          <w:lang w:val="it-IT" w:eastAsia="it-IT"/>
        </w:rPr>
      </w:pPr>
      <w:r>
        <w:rPr>
          <w:rFonts w:ascii="Century Gothic" w:hAnsi="Century Gothic" w:cs="Times New Roman"/>
          <w:lang w:val="it-IT" w:eastAsia="it-IT"/>
        </w:rPr>
        <w:t>mantenere aggiornata la propria posizione anagrafica ed economico-patrimoniale nell’ambito dell’anagrafe utenza;</w:t>
      </w:r>
    </w:p>
    <w:p w:rsidR="00D36778" w:rsidRDefault="00D36778" w:rsidP="00D36778">
      <w:pPr>
        <w:pStyle w:val="Paragrafoelenco"/>
        <w:widowControl/>
        <w:numPr>
          <w:ilvl w:val="0"/>
          <w:numId w:val="28"/>
        </w:numPr>
        <w:spacing w:before="120" w:after="120" w:line="240" w:lineRule="auto"/>
        <w:ind w:left="357" w:hanging="357"/>
        <w:jc w:val="both"/>
        <w:rPr>
          <w:rFonts w:ascii="Century Gothic" w:hAnsi="Century Gothic" w:cs="Times New Roman"/>
          <w:lang w:val="it-IT" w:eastAsia="it-IT"/>
        </w:rPr>
      </w:pPr>
      <w:r>
        <w:rPr>
          <w:rFonts w:ascii="Century Gothic" w:hAnsi="Century Gothic" w:cs="Times New Roman"/>
          <w:lang w:val="it-IT" w:eastAsia="it-IT"/>
        </w:rPr>
        <w:t>attivare un percorso di politica attiva del lavoro presso uno degli operatori accreditati all’albo regionale per i servizi al lavoro, nel caso in cui versi in uno stato di disoccupazione, entro 3 mesi dalla data di sottoscrizione del Patto di Servizio.</w:t>
      </w:r>
    </w:p>
    <w:p w:rsidR="00D36778" w:rsidRDefault="00D36778" w:rsidP="00D36778">
      <w:pPr>
        <w:pStyle w:val="Paragrafoelenco"/>
        <w:widowControl/>
        <w:numPr>
          <w:ilvl w:val="0"/>
          <w:numId w:val="28"/>
        </w:numPr>
        <w:spacing w:before="120" w:after="120" w:line="240" w:lineRule="auto"/>
        <w:ind w:left="357" w:hanging="357"/>
        <w:jc w:val="both"/>
        <w:rPr>
          <w:rFonts w:ascii="Century Gothic" w:hAnsi="Century Gothic"/>
          <w:i/>
          <w:lang w:val="it-IT"/>
        </w:rPr>
      </w:pPr>
      <w:r>
        <w:rPr>
          <w:rFonts w:ascii="Century Gothic" w:hAnsi="Century Gothic" w:cs="Times New Roman"/>
          <w:lang w:val="it-IT" w:eastAsia="it-IT"/>
        </w:rPr>
        <w:t xml:space="preserve">formalizzare con l’Ente proprietario un piano di </w:t>
      </w:r>
      <w:proofErr w:type="spellStart"/>
      <w:r>
        <w:rPr>
          <w:rFonts w:ascii="Century Gothic" w:hAnsi="Century Gothic" w:cs="Times New Roman"/>
          <w:lang w:val="it-IT" w:eastAsia="it-IT"/>
        </w:rPr>
        <w:t>rientro*</w:t>
      </w:r>
      <w:proofErr w:type="spellEnd"/>
      <w:r>
        <w:rPr>
          <w:rFonts w:ascii="Century Gothic" w:hAnsi="Century Gothic" w:cs="Times New Roman"/>
          <w:lang w:val="it-IT" w:eastAsia="it-IT"/>
        </w:rPr>
        <w:t xml:space="preserve"> personalizzato del debito congelato. </w:t>
      </w:r>
      <w:r>
        <w:rPr>
          <w:rFonts w:ascii="Century Gothic" w:hAnsi="Century Gothic"/>
          <w:i/>
          <w:lang w:val="it-IT"/>
        </w:rPr>
        <w:t>(*) Punto da inserire nel caso in cui il debito è superiore ad euro 720,00</w:t>
      </w:r>
    </w:p>
    <w:p w:rsidR="00D36778" w:rsidRDefault="00D36778" w:rsidP="00D36778">
      <w:pPr>
        <w:suppressAutoHyphens/>
        <w:spacing w:after="0" w:line="240" w:lineRule="auto"/>
        <w:contextualSpacing/>
        <w:jc w:val="center"/>
        <w:rPr>
          <w:rFonts w:ascii="Century Gothic" w:hAnsi="Century Gothic" w:cs="Times New Roman"/>
          <w:lang w:val="it-IT" w:eastAsia="it-IT"/>
        </w:rPr>
      </w:pPr>
    </w:p>
    <w:p w:rsidR="00D36778" w:rsidRDefault="00D36778" w:rsidP="00D36778">
      <w:pPr>
        <w:suppressAutoHyphens/>
        <w:spacing w:after="0" w:line="240" w:lineRule="auto"/>
        <w:contextualSpacing/>
        <w:jc w:val="center"/>
        <w:rPr>
          <w:rFonts w:ascii="Century Gothic" w:hAnsi="Century Gothic" w:cs="Century Gothic"/>
          <w:b/>
          <w:bCs/>
          <w:lang w:val="it-IT" w:eastAsia="ar-SA"/>
        </w:rPr>
      </w:pPr>
      <w:r>
        <w:rPr>
          <w:rFonts w:ascii="Century Gothic" w:hAnsi="Century Gothic" w:cs="Century Gothic"/>
          <w:b/>
          <w:bCs/>
          <w:lang w:val="it-IT" w:eastAsia="ar-SA"/>
        </w:rPr>
        <w:t>REVOCA DEL CONTRIBUTO</w:t>
      </w:r>
    </w:p>
    <w:p w:rsidR="00D36778" w:rsidRDefault="00D36778" w:rsidP="00D36778">
      <w:pPr>
        <w:pStyle w:val="Corpo"/>
        <w:jc w:val="both"/>
        <w:rPr>
          <w:rFonts w:ascii="Century Gothic" w:hAnsi="Century Gothic" w:cs="Times New Roman"/>
          <w:color w:val="auto"/>
        </w:rPr>
      </w:pPr>
      <w:r>
        <w:rPr>
          <w:rFonts w:ascii="Century Gothic" w:hAnsi="Century Gothic" w:cs="Times New Roman"/>
          <w:color w:val="auto"/>
        </w:rPr>
        <w:t xml:space="preserve">Qualora il beneficiario del contributo regionale di solidarietà, senza giustificato motivo preventivamente comunicato all’ente proprietario, non rispetti gli impegni assunti con il presente Patto di servizio, il contributo è revocato e decadono tutti i benefici ad esso collegati. </w:t>
      </w:r>
    </w:p>
    <w:p w:rsidR="00D36778" w:rsidRDefault="00D36778" w:rsidP="00D36778">
      <w:pPr>
        <w:pStyle w:val="Corpo"/>
        <w:jc w:val="both"/>
        <w:rPr>
          <w:rFonts w:ascii="Century Gothic" w:hAnsi="Century Gothic" w:cs="Times New Roman"/>
          <w:color w:val="FF0000"/>
        </w:rPr>
      </w:pPr>
    </w:p>
    <w:p w:rsidR="00D36778" w:rsidRDefault="00D36778" w:rsidP="00D36778">
      <w:pPr>
        <w:suppressAutoHyphens/>
        <w:spacing w:after="0" w:line="240" w:lineRule="auto"/>
        <w:contextualSpacing/>
        <w:jc w:val="center"/>
        <w:rPr>
          <w:rFonts w:ascii="Century Gothic" w:hAnsi="Century Gothic" w:cs="Century Gothic"/>
          <w:b/>
          <w:bCs/>
          <w:lang w:val="it-IT" w:eastAsia="ar-SA"/>
        </w:rPr>
      </w:pPr>
      <w:r>
        <w:rPr>
          <w:rFonts w:ascii="Century Gothic" w:hAnsi="Century Gothic" w:cs="Century Gothic"/>
          <w:b/>
          <w:bCs/>
          <w:lang w:val="it-IT" w:eastAsia="ar-SA"/>
        </w:rPr>
        <w:t>EFFETTI E DURATA</w:t>
      </w:r>
    </w:p>
    <w:p w:rsidR="00D36778" w:rsidRDefault="00D36778" w:rsidP="00D36778">
      <w:pPr>
        <w:suppressAutoHyphens/>
        <w:spacing w:after="0" w:line="240" w:lineRule="auto"/>
        <w:contextualSpacing/>
        <w:jc w:val="both"/>
        <w:rPr>
          <w:rFonts w:ascii="Century Gothic" w:hAnsi="Century Gothic" w:cs="Century Gothic"/>
          <w:lang w:val="it-IT" w:eastAsia="ar-SA"/>
        </w:rPr>
      </w:pPr>
      <w:r>
        <w:rPr>
          <w:rFonts w:ascii="Century Gothic" w:hAnsi="Century Gothic" w:cs="Century Gothic"/>
          <w:lang w:val="it-IT" w:eastAsia="ar-SA"/>
        </w:rPr>
        <w:t>Le attività disciplinate dal presente Patto di servizio sono vincolanti per i soggetti sottoscrittori.</w:t>
      </w:r>
    </w:p>
    <w:p w:rsidR="00D36778" w:rsidRDefault="00D36778" w:rsidP="00D36778">
      <w:pPr>
        <w:suppressAutoHyphens/>
        <w:spacing w:after="0" w:line="240" w:lineRule="auto"/>
        <w:contextualSpacing/>
        <w:jc w:val="both"/>
        <w:rPr>
          <w:rFonts w:ascii="Century Gothic" w:hAnsi="Century Gothic" w:cs="Century Gothic"/>
          <w:lang w:val="it-IT" w:eastAsia="ar-SA"/>
        </w:rPr>
      </w:pPr>
    </w:p>
    <w:p w:rsidR="00D36778" w:rsidRDefault="00D36778" w:rsidP="00D36778">
      <w:pPr>
        <w:suppressAutoHyphens/>
        <w:spacing w:after="0" w:line="240" w:lineRule="auto"/>
        <w:contextualSpacing/>
        <w:jc w:val="both"/>
        <w:rPr>
          <w:rFonts w:ascii="Century Gothic" w:hAnsi="Century Gothic" w:cs="Century Gothic"/>
          <w:lang w:val="it-IT" w:eastAsia="ar-SA"/>
        </w:rPr>
      </w:pPr>
      <w:r>
        <w:rPr>
          <w:rFonts w:ascii="Century Gothic" w:hAnsi="Century Gothic" w:cs="Century Gothic"/>
          <w:lang w:val="it-IT" w:eastAsia="ar-SA"/>
        </w:rPr>
        <w:t>La validità del presente Patto di servizio permane sino al termine stabilito dall’ente proprietario ovvero ente gestore per il periodo di congelamento del debito.</w:t>
      </w:r>
    </w:p>
    <w:p w:rsidR="00D36778" w:rsidRDefault="00D36778" w:rsidP="00D36778">
      <w:pPr>
        <w:suppressAutoHyphens/>
        <w:spacing w:after="0" w:line="240" w:lineRule="auto"/>
        <w:contextualSpacing/>
        <w:jc w:val="both"/>
        <w:rPr>
          <w:rFonts w:ascii="Century Gothic" w:hAnsi="Century Gothic" w:cs="Century Gothic"/>
          <w:lang w:val="it-IT" w:eastAsia="ar-SA"/>
        </w:rPr>
      </w:pPr>
    </w:p>
    <w:p w:rsidR="00D36778" w:rsidRDefault="00D36778" w:rsidP="00D36778">
      <w:pPr>
        <w:suppressAutoHyphens/>
        <w:spacing w:after="0" w:line="240" w:lineRule="auto"/>
        <w:contextualSpacing/>
        <w:jc w:val="both"/>
        <w:rPr>
          <w:rFonts w:ascii="Century Gothic" w:hAnsi="Century Gothic" w:cs="Century Gothic"/>
          <w:lang w:val="it-IT" w:eastAsia="ar-SA"/>
        </w:rPr>
      </w:pPr>
      <w:r>
        <w:rPr>
          <w:rFonts w:ascii="Century Gothic" w:hAnsi="Century Gothic" w:cs="Times New Roman"/>
          <w:lang w:val="it-IT" w:eastAsia="it-IT"/>
        </w:rPr>
        <w:t>Il COMUNE di Orzinuovi ha l’obbligo del rispetto della normativa sulla privacy, di cui al D.lgs. 196/2003.</w:t>
      </w:r>
    </w:p>
    <w:p w:rsidR="00D36778" w:rsidRDefault="00D36778" w:rsidP="00D36778">
      <w:pPr>
        <w:spacing w:after="0" w:line="240" w:lineRule="auto"/>
        <w:contextualSpacing/>
        <w:jc w:val="both"/>
        <w:rPr>
          <w:rFonts w:ascii="Century Gothic" w:hAnsi="Century Gothic" w:cs="Times New Roman"/>
          <w:lang w:val="it-IT" w:eastAsia="it-IT"/>
        </w:rPr>
      </w:pPr>
    </w:p>
    <w:p w:rsidR="00D36778" w:rsidRDefault="00D36778" w:rsidP="00D36778">
      <w:pPr>
        <w:spacing w:after="0" w:line="240" w:lineRule="auto"/>
        <w:contextualSpacing/>
        <w:jc w:val="both"/>
        <w:rPr>
          <w:rFonts w:ascii="Century Gothic" w:hAnsi="Century Gothic" w:cs="Times New Roman"/>
          <w:lang w:val="it-IT" w:eastAsia="it-IT"/>
        </w:rPr>
      </w:pPr>
      <w:r>
        <w:rPr>
          <w:rFonts w:ascii="Century Gothic" w:hAnsi="Century Gothic" w:cs="Times New Roman"/>
          <w:lang w:val="it-IT" w:eastAsia="it-IT"/>
        </w:rPr>
        <w:t>Luogo ___________, lì ___________</w:t>
      </w:r>
    </w:p>
    <w:p w:rsidR="00D36778" w:rsidRDefault="00D36778" w:rsidP="00D36778">
      <w:pPr>
        <w:spacing w:after="0" w:line="240" w:lineRule="auto"/>
        <w:contextualSpacing/>
        <w:jc w:val="both"/>
        <w:rPr>
          <w:rFonts w:ascii="Century Gothic" w:hAnsi="Century Gothic" w:cs="Times New Roman"/>
          <w:lang w:val="it-IT" w:eastAsia="it-IT"/>
        </w:rPr>
      </w:pPr>
    </w:p>
    <w:p w:rsidR="00D36778" w:rsidRDefault="00D36778" w:rsidP="00D36778">
      <w:pPr>
        <w:pStyle w:val="Paragrafoelenco"/>
        <w:spacing w:after="0" w:line="240" w:lineRule="auto"/>
        <w:ind w:left="0"/>
        <w:rPr>
          <w:rFonts w:ascii="Century Gothic" w:hAnsi="Century Gothic" w:cs="Times New Roman"/>
          <w:lang w:val="it-IT" w:eastAsia="it-IT"/>
        </w:rPr>
      </w:pPr>
      <w:r>
        <w:rPr>
          <w:rFonts w:ascii="Century Gothic" w:hAnsi="Century Gothic" w:cs="Times New Roman"/>
          <w:lang w:val="it-IT" w:eastAsia="it-IT"/>
        </w:rPr>
        <w:t>Firma beneficiario contributo regionale di solidarietà</w:t>
      </w:r>
      <w:r>
        <w:rPr>
          <w:rFonts w:ascii="Century Gothic" w:hAnsi="Century Gothic" w:cs="Times New Roman"/>
          <w:lang w:val="it-IT" w:eastAsia="it-IT"/>
        </w:rPr>
        <w:tab/>
        <w:t>________________________________</w:t>
      </w:r>
    </w:p>
    <w:p w:rsidR="00D36778" w:rsidRDefault="00D36778" w:rsidP="00D36778">
      <w:pPr>
        <w:pStyle w:val="Paragrafoelenco"/>
        <w:spacing w:after="0" w:line="240" w:lineRule="auto"/>
        <w:ind w:left="0"/>
        <w:jc w:val="both"/>
        <w:rPr>
          <w:rFonts w:ascii="Century Gothic" w:hAnsi="Century Gothic" w:cs="Times New Roman"/>
          <w:lang w:val="it-IT" w:eastAsia="it-IT"/>
        </w:rPr>
      </w:pPr>
    </w:p>
    <w:p w:rsidR="00D36778" w:rsidRDefault="00D36778" w:rsidP="00D36778">
      <w:pPr>
        <w:pStyle w:val="Paragrafoelenco"/>
        <w:spacing w:after="0" w:line="240" w:lineRule="auto"/>
        <w:ind w:left="0"/>
        <w:jc w:val="both"/>
        <w:rPr>
          <w:rFonts w:ascii="Century Gothic" w:hAnsi="Century Gothic" w:cs="Times New Roman"/>
          <w:lang w:val="it-IT" w:eastAsia="it-IT"/>
        </w:rPr>
      </w:pPr>
    </w:p>
    <w:p w:rsidR="00D36778" w:rsidRDefault="00D36778" w:rsidP="00D36778">
      <w:pPr>
        <w:pStyle w:val="Paragrafoelenco"/>
        <w:spacing w:after="0" w:line="240" w:lineRule="auto"/>
        <w:ind w:left="0"/>
        <w:rPr>
          <w:rFonts w:ascii="Century Gothic" w:hAnsi="Century Gothic" w:cs="Times New Roman"/>
          <w:lang w:val="it-IT" w:eastAsia="it-IT"/>
        </w:rPr>
      </w:pPr>
      <w:r>
        <w:rPr>
          <w:rFonts w:ascii="Century Gothic" w:hAnsi="Century Gothic" w:cs="Times New Roman"/>
          <w:lang w:val="it-IT" w:eastAsia="it-IT"/>
        </w:rPr>
        <w:t>Firma del rappresentante del COMUNE</w:t>
      </w:r>
      <w:r>
        <w:rPr>
          <w:rFonts w:ascii="Century Gothic" w:hAnsi="Century Gothic" w:cs="Times New Roman"/>
          <w:lang w:val="it-IT" w:eastAsia="it-IT"/>
        </w:rPr>
        <w:tab/>
      </w:r>
      <w:r>
        <w:rPr>
          <w:rFonts w:ascii="Century Gothic" w:hAnsi="Century Gothic" w:cs="Times New Roman"/>
          <w:lang w:val="it-IT" w:eastAsia="it-IT"/>
        </w:rPr>
        <w:tab/>
        <w:t>________________________________</w:t>
      </w:r>
    </w:p>
    <w:p w:rsidR="00D36778" w:rsidRDefault="00D36778" w:rsidP="00D36778">
      <w:pPr>
        <w:pStyle w:val="Paragrafoelenco"/>
        <w:spacing w:after="0" w:line="240" w:lineRule="auto"/>
        <w:ind w:left="0"/>
        <w:jc w:val="both"/>
        <w:rPr>
          <w:rFonts w:ascii="Century Gothic" w:hAnsi="Century Gothic" w:cs="Times New Roman"/>
          <w:lang w:val="it-IT" w:eastAsia="it-IT"/>
        </w:rPr>
      </w:pPr>
    </w:p>
    <w:p w:rsidR="00D36778" w:rsidRDefault="00D36778" w:rsidP="00D36778">
      <w:pPr>
        <w:spacing w:after="0" w:line="240" w:lineRule="auto"/>
        <w:contextualSpacing/>
        <w:jc w:val="both"/>
        <w:rPr>
          <w:rFonts w:ascii="Century Gothic" w:hAnsi="Century Gothic" w:cs="Times New Roman"/>
          <w:lang w:val="it-IT" w:eastAsia="it-IT"/>
        </w:rPr>
      </w:pPr>
      <w:r>
        <w:rPr>
          <w:rFonts w:ascii="Century Gothic" w:hAnsi="Century Gothic" w:cs="Times New Roman"/>
          <w:lang w:val="it-IT" w:eastAsia="it-IT"/>
        </w:rPr>
        <w:t>Il sottoscritto beneficiario del contributo regionale di solidarietà dichiara di dare il consenso al trattamento dei dati personali per le finalità e con le modalità di cui all’art. 13 del D.lgs. 196/2003.</w:t>
      </w:r>
    </w:p>
    <w:p w:rsidR="00D36778" w:rsidRDefault="00D36778" w:rsidP="00D36778">
      <w:pPr>
        <w:pStyle w:val="Paragrafoelenco"/>
        <w:spacing w:after="0" w:line="240" w:lineRule="auto"/>
        <w:ind w:left="0"/>
        <w:jc w:val="both"/>
        <w:rPr>
          <w:rFonts w:ascii="Century Gothic" w:hAnsi="Century Gothic" w:cs="Times New Roman"/>
          <w:lang w:val="it-IT" w:eastAsia="it-IT"/>
        </w:rPr>
      </w:pPr>
    </w:p>
    <w:p w:rsidR="00D36778" w:rsidRDefault="00D36778" w:rsidP="00D36778">
      <w:pPr>
        <w:pStyle w:val="Paragrafoelenco"/>
        <w:spacing w:after="0" w:line="240" w:lineRule="auto"/>
        <w:ind w:left="0"/>
        <w:jc w:val="both"/>
        <w:rPr>
          <w:rFonts w:ascii="Century Gothic" w:hAnsi="Century Gothic"/>
        </w:rPr>
      </w:pPr>
      <w:r>
        <w:rPr>
          <w:rFonts w:ascii="Century Gothic" w:hAnsi="Century Gothic" w:cs="Times New Roman"/>
          <w:lang w:eastAsia="it-IT"/>
        </w:rPr>
        <w:t>Firma</w:t>
      </w:r>
      <w:r>
        <w:rPr>
          <w:rFonts w:ascii="Century Gothic" w:hAnsi="Century Gothic" w:cs="Times New Roman"/>
          <w:lang w:eastAsia="it-IT"/>
        </w:rPr>
        <w:tab/>
        <w:t>________________________________</w:t>
      </w:r>
    </w:p>
    <w:p w:rsidR="00D36778" w:rsidRDefault="00D36778" w:rsidP="00D36778">
      <w:pPr>
        <w:widowControl/>
        <w:autoSpaceDE w:val="0"/>
        <w:autoSpaceDN w:val="0"/>
        <w:adjustRightInd w:val="0"/>
        <w:spacing w:before="120" w:after="0" w:line="240" w:lineRule="auto"/>
        <w:ind w:right="164"/>
        <w:jc w:val="both"/>
        <w:rPr>
          <w:rFonts w:ascii="Century Gothic" w:hAnsi="Century Gothic" w:cs="Arial"/>
          <w:sz w:val="24"/>
          <w:szCs w:val="24"/>
          <w:lang w:val="it-IT"/>
        </w:rPr>
      </w:pPr>
    </w:p>
    <w:p w:rsidR="00701465" w:rsidRDefault="00701465"/>
    <w:sectPr w:rsidR="00701465" w:rsidSect="007014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ntinen ihminen on kaunis ihmi">
    <w:panose1 w:val="02000500000000000000"/>
    <w:charset w:val="00"/>
    <w:family w:val="auto"/>
    <w:pitch w:val="variable"/>
    <w:sig w:usb0="80000083" w:usb1="0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6pt;height:15.6pt" o:bullet="t">
        <v:imagedata r:id="rId1" o:title="clip_image001"/>
      </v:shape>
    </w:pict>
  </w:numPicBullet>
  <w:abstractNum w:abstractNumId="0">
    <w:nsid w:val="05AE2020"/>
    <w:multiLevelType w:val="hybridMultilevel"/>
    <w:tmpl w:val="A106EEB2"/>
    <w:lvl w:ilvl="0" w:tplc="014283B8">
      <w:start w:val="1"/>
      <w:numFmt w:val="decimal"/>
      <w:lvlText w:val="%1."/>
      <w:lvlJc w:val="left"/>
      <w:pPr>
        <w:ind w:left="706" w:hanging="54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6F8077C"/>
    <w:multiLevelType w:val="hybridMultilevel"/>
    <w:tmpl w:val="9CD4F2C4"/>
    <w:lvl w:ilvl="0" w:tplc="3B7ED9B6">
      <w:start w:val="1"/>
      <w:numFmt w:val="bullet"/>
      <w:lvlText w:val="-"/>
      <w:lvlJc w:val="left"/>
      <w:pPr>
        <w:ind w:left="1066" w:hanging="360"/>
      </w:pPr>
      <w:rPr>
        <w:rFonts w:ascii="Tahoma" w:hAnsi="Tahoma" w:cs="Times New Roman" w:hint="default"/>
      </w:rPr>
    </w:lvl>
    <w:lvl w:ilvl="1" w:tplc="04100003">
      <w:start w:val="1"/>
      <w:numFmt w:val="bullet"/>
      <w:lvlText w:val="o"/>
      <w:lvlJc w:val="left"/>
      <w:pPr>
        <w:ind w:left="1786" w:hanging="360"/>
      </w:pPr>
      <w:rPr>
        <w:rFonts w:ascii="Courier New" w:hAnsi="Courier New" w:cs="Times New Roman" w:hint="default"/>
      </w:rPr>
    </w:lvl>
    <w:lvl w:ilvl="2" w:tplc="04100005">
      <w:start w:val="1"/>
      <w:numFmt w:val="bullet"/>
      <w:lvlText w:val=""/>
      <w:lvlJc w:val="left"/>
      <w:pPr>
        <w:ind w:left="2506"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155249D"/>
    <w:multiLevelType w:val="hybridMultilevel"/>
    <w:tmpl w:val="9CEC9D48"/>
    <w:lvl w:ilvl="0" w:tplc="636472B6">
      <w:start w:val="1"/>
      <w:numFmt w:val="bullet"/>
      <w:lvlText w:val=""/>
      <w:lvlPicBulletId w:val="0"/>
      <w:lvlJc w:val="left"/>
      <w:pPr>
        <w:tabs>
          <w:tab w:val="num" w:pos="720"/>
        </w:tabs>
        <w:ind w:left="720" w:hanging="360"/>
      </w:pPr>
      <w:rPr>
        <w:rFonts w:ascii="Symbol" w:hAnsi="Symbol" w:hint="default"/>
      </w:rPr>
    </w:lvl>
    <w:lvl w:ilvl="1" w:tplc="222AE908">
      <w:start w:val="1"/>
      <w:numFmt w:val="decimal"/>
      <w:lvlText w:val="%2."/>
      <w:lvlJc w:val="left"/>
      <w:pPr>
        <w:tabs>
          <w:tab w:val="num" w:pos="1440"/>
        </w:tabs>
        <w:ind w:left="1440" w:hanging="360"/>
      </w:pPr>
    </w:lvl>
    <w:lvl w:ilvl="2" w:tplc="63CAA784">
      <w:start w:val="1"/>
      <w:numFmt w:val="decimal"/>
      <w:lvlText w:val="%3."/>
      <w:lvlJc w:val="left"/>
      <w:pPr>
        <w:tabs>
          <w:tab w:val="num" w:pos="2160"/>
        </w:tabs>
        <w:ind w:left="2160" w:hanging="360"/>
      </w:pPr>
    </w:lvl>
    <w:lvl w:ilvl="3" w:tplc="FEBAD8AA">
      <w:start w:val="1"/>
      <w:numFmt w:val="decimal"/>
      <w:lvlText w:val="%4."/>
      <w:lvlJc w:val="left"/>
      <w:pPr>
        <w:tabs>
          <w:tab w:val="num" w:pos="2880"/>
        </w:tabs>
        <w:ind w:left="2880" w:hanging="360"/>
      </w:pPr>
    </w:lvl>
    <w:lvl w:ilvl="4" w:tplc="80F49FB6">
      <w:start w:val="1"/>
      <w:numFmt w:val="decimal"/>
      <w:lvlText w:val="%5."/>
      <w:lvlJc w:val="left"/>
      <w:pPr>
        <w:tabs>
          <w:tab w:val="num" w:pos="3600"/>
        </w:tabs>
        <w:ind w:left="3600" w:hanging="360"/>
      </w:pPr>
    </w:lvl>
    <w:lvl w:ilvl="5" w:tplc="BAD03C60">
      <w:start w:val="1"/>
      <w:numFmt w:val="decimal"/>
      <w:lvlText w:val="%6."/>
      <w:lvlJc w:val="left"/>
      <w:pPr>
        <w:tabs>
          <w:tab w:val="num" w:pos="4320"/>
        </w:tabs>
        <w:ind w:left="4320" w:hanging="360"/>
      </w:pPr>
    </w:lvl>
    <w:lvl w:ilvl="6" w:tplc="B9D6E596">
      <w:start w:val="1"/>
      <w:numFmt w:val="decimal"/>
      <w:lvlText w:val="%7."/>
      <w:lvlJc w:val="left"/>
      <w:pPr>
        <w:tabs>
          <w:tab w:val="num" w:pos="5040"/>
        </w:tabs>
        <w:ind w:left="5040" w:hanging="360"/>
      </w:pPr>
    </w:lvl>
    <w:lvl w:ilvl="7" w:tplc="5DE8F506">
      <w:start w:val="1"/>
      <w:numFmt w:val="decimal"/>
      <w:lvlText w:val="%8."/>
      <w:lvlJc w:val="left"/>
      <w:pPr>
        <w:tabs>
          <w:tab w:val="num" w:pos="5760"/>
        </w:tabs>
        <w:ind w:left="5760" w:hanging="360"/>
      </w:pPr>
    </w:lvl>
    <w:lvl w:ilvl="8" w:tplc="8396AE2C">
      <w:start w:val="1"/>
      <w:numFmt w:val="decimal"/>
      <w:lvlText w:val="%9."/>
      <w:lvlJc w:val="left"/>
      <w:pPr>
        <w:tabs>
          <w:tab w:val="num" w:pos="6480"/>
        </w:tabs>
        <w:ind w:left="6480" w:hanging="360"/>
      </w:pPr>
    </w:lvl>
  </w:abstractNum>
  <w:abstractNum w:abstractNumId="3">
    <w:nsid w:val="1B9C7886"/>
    <w:multiLevelType w:val="hybridMultilevel"/>
    <w:tmpl w:val="4C9663C8"/>
    <w:lvl w:ilvl="0" w:tplc="0410000F">
      <w:start w:val="1"/>
      <w:numFmt w:val="decimal"/>
      <w:lvlText w:val="%1."/>
      <w:lvlJc w:val="left"/>
      <w:pPr>
        <w:ind w:left="720" w:hanging="360"/>
      </w:pPr>
      <w:rPr>
        <w:rFonts w:cs="Times New Roman"/>
      </w:rPr>
    </w:lvl>
    <w:lvl w:ilvl="1" w:tplc="49C4767A">
      <w:start w:val="1"/>
      <w:numFmt w:val="bullet"/>
      <w:lvlText w:val=""/>
      <w:lvlJc w:val="left"/>
      <w:pPr>
        <w:ind w:left="1440" w:hanging="360"/>
      </w:pPr>
      <w:rPr>
        <w:rFonts w:ascii="Symbol" w:hAnsi="Symbol" w:hint="default"/>
        <w:color w:val="262626" w:themeColor="text1" w:themeTint="D9"/>
        <w:sz w:val="24"/>
      </w:rPr>
    </w:lvl>
    <w:lvl w:ilvl="2" w:tplc="636472B6">
      <w:start w:val="1"/>
      <w:numFmt w:val="bullet"/>
      <w:lvlText w:val=""/>
      <w:lvlPicBulletId w:val="0"/>
      <w:lvlJc w:val="left"/>
      <w:pPr>
        <w:ind w:left="2160" w:hanging="180"/>
      </w:pPr>
      <w:rPr>
        <w:rFonts w:ascii="Symbol" w:hAnsi="Symbol" w:hint="default"/>
        <w:color w:val="262626" w:themeColor="text1" w:themeTint="D9"/>
        <w:sz w:val="24"/>
      </w:rPr>
    </w:lvl>
    <w:lvl w:ilvl="3" w:tplc="0410000F">
      <w:start w:val="1"/>
      <w:numFmt w:val="decimal"/>
      <w:lvlText w:val="%4."/>
      <w:lvlJc w:val="left"/>
      <w:pPr>
        <w:ind w:left="2880" w:hanging="360"/>
      </w:pPr>
      <w:rPr>
        <w:rFonts w:cs="Times New Roman"/>
      </w:r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FD27A24"/>
    <w:multiLevelType w:val="hybridMultilevel"/>
    <w:tmpl w:val="A4386DDC"/>
    <w:lvl w:ilvl="0" w:tplc="9604C16E">
      <w:numFmt w:val="bullet"/>
      <w:lvlText w:val="-"/>
      <w:lvlJc w:val="left"/>
      <w:pPr>
        <w:ind w:left="720" w:hanging="360"/>
      </w:pPr>
      <w:rPr>
        <w:rFonts w:ascii="Century Gothic" w:eastAsia="Times New Roman" w:hAnsi="Century Gothic" w:hint="default"/>
      </w:rPr>
    </w:lvl>
    <w:lvl w:ilvl="1" w:tplc="04100017">
      <w:start w:val="1"/>
      <w:numFmt w:val="lowerLetter"/>
      <w:lvlText w:val="%2)"/>
      <w:lvlJc w:val="left"/>
      <w:pPr>
        <w:ind w:left="1440" w:hanging="360"/>
      </w:pPr>
      <w:rPr>
        <w:rFonts w:cs="Times New Roman"/>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28138A9"/>
    <w:multiLevelType w:val="hybridMultilevel"/>
    <w:tmpl w:val="F8A689E0"/>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352E56D1"/>
    <w:multiLevelType w:val="hybridMultilevel"/>
    <w:tmpl w:val="CFFA419A"/>
    <w:lvl w:ilvl="0" w:tplc="9EB4DA82">
      <w:start w:val="1"/>
      <w:numFmt w:val="decimal"/>
      <w:lvlText w:val="%1."/>
      <w:lvlJc w:val="left"/>
      <w:pPr>
        <w:ind w:left="1422"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490512D4"/>
    <w:multiLevelType w:val="hybridMultilevel"/>
    <w:tmpl w:val="245C24A6"/>
    <w:lvl w:ilvl="0" w:tplc="3B7ED9B6">
      <w:start w:val="1"/>
      <w:numFmt w:val="bullet"/>
      <w:lvlText w:val="-"/>
      <w:lvlJc w:val="left"/>
      <w:pPr>
        <w:ind w:left="1066" w:hanging="360"/>
      </w:pPr>
      <w:rPr>
        <w:rFonts w:ascii="Tahoma" w:hAnsi="Tahoma" w:cs="Times New Roman" w:hint="default"/>
      </w:rPr>
    </w:lvl>
    <w:lvl w:ilvl="1" w:tplc="04100003">
      <w:start w:val="1"/>
      <w:numFmt w:val="bullet"/>
      <w:lvlText w:val="o"/>
      <w:lvlJc w:val="left"/>
      <w:pPr>
        <w:ind w:left="1786" w:hanging="360"/>
      </w:pPr>
      <w:rPr>
        <w:rFonts w:ascii="Courier New" w:hAnsi="Courier New" w:cs="Times New Roman" w:hint="default"/>
      </w:rPr>
    </w:lvl>
    <w:lvl w:ilvl="2" w:tplc="04100005">
      <w:start w:val="1"/>
      <w:numFmt w:val="bullet"/>
      <w:lvlText w:val=""/>
      <w:lvlJc w:val="left"/>
      <w:pPr>
        <w:ind w:left="2506"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58B56965"/>
    <w:multiLevelType w:val="hybridMultilevel"/>
    <w:tmpl w:val="206E5E24"/>
    <w:lvl w:ilvl="0" w:tplc="04100005">
      <w:start w:val="1"/>
      <w:numFmt w:val="bullet"/>
      <w:lvlText w:val=""/>
      <w:lvlJc w:val="left"/>
      <w:pPr>
        <w:ind w:left="1077"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0F31448"/>
    <w:multiLevelType w:val="hybridMultilevel"/>
    <w:tmpl w:val="36E09A96"/>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65B65266"/>
    <w:multiLevelType w:val="hybridMultilevel"/>
    <w:tmpl w:val="3D928E6A"/>
    <w:lvl w:ilvl="0" w:tplc="04100005">
      <w:start w:val="1"/>
      <w:numFmt w:val="bullet"/>
      <w:lvlText w:val=""/>
      <w:lvlJc w:val="left"/>
      <w:pPr>
        <w:ind w:left="882" w:hanging="360"/>
      </w:pPr>
      <w:rPr>
        <w:rFonts w:ascii="Wingdings" w:hAnsi="Wingdings" w:hint="default"/>
      </w:rPr>
    </w:lvl>
    <w:lvl w:ilvl="1" w:tplc="04100003">
      <w:start w:val="1"/>
      <w:numFmt w:val="bullet"/>
      <w:lvlText w:val="o"/>
      <w:lvlJc w:val="left"/>
      <w:pPr>
        <w:ind w:left="1602" w:hanging="360"/>
      </w:pPr>
      <w:rPr>
        <w:rFonts w:ascii="Courier New" w:hAnsi="Courier New" w:cs="Times New Roman" w:hint="default"/>
      </w:rPr>
    </w:lvl>
    <w:lvl w:ilvl="2" w:tplc="04100005">
      <w:start w:val="1"/>
      <w:numFmt w:val="bullet"/>
      <w:lvlText w:val=""/>
      <w:lvlJc w:val="left"/>
      <w:pPr>
        <w:ind w:left="2322"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745951E2"/>
    <w:multiLevelType w:val="hybridMultilevel"/>
    <w:tmpl w:val="15DCEB3A"/>
    <w:lvl w:ilvl="0" w:tplc="04100017">
      <w:start w:val="1"/>
      <w:numFmt w:val="lowerLetter"/>
      <w:lvlText w:val="%1)"/>
      <w:lvlJc w:val="left"/>
      <w:pPr>
        <w:ind w:left="1426" w:hanging="360"/>
      </w:pPr>
      <w:rPr>
        <w:rFonts w:cs="Times New Roman"/>
      </w:rPr>
    </w:lvl>
    <w:lvl w:ilvl="1" w:tplc="04100019">
      <w:start w:val="1"/>
      <w:numFmt w:val="lowerLetter"/>
      <w:lvlText w:val="%2."/>
      <w:lvlJc w:val="left"/>
      <w:pPr>
        <w:ind w:left="2146" w:hanging="360"/>
      </w:pPr>
      <w:rPr>
        <w:rFonts w:cs="Times New Roman"/>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750F1914"/>
    <w:multiLevelType w:val="hybridMultilevel"/>
    <w:tmpl w:val="B7AA65F0"/>
    <w:lvl w:ilvl="0" w:tplc="F664E196">
      <w:start w:val="1"/>
      <w:numFmt w:val="bullet"/>
      <w:lvlText w:val=""/>
      <w:lvlJc w:val="left"/>
      <w:pPr>
        <w:ind w:left="106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7C0E0A12"/>
    <w:multiLevelType w:val="hybridMultilevel"/>
    <w:tmpl w:val="EB28148A"/>
    <w:lvl w:ilvl="0" w:tplc="0CCADEBE">
      <w:start w:val="1"/>
      <w:numFmt w:val="decimal"/>
      <w:lvlText w:val="%1."/>
      <w:lvlJc w:val="left"/>
      <w:pPr>
        <w:ind w:left="360" w:hanging="360"/>
      </w:pPr>
      <w:rPr>
        <w:rFonts w:cs="Times New Roman"/>
        <w:b w:val="0"/>
        <w:i w:val="0"/>
        <w:caps/>
        <w:color w:val="auto"/>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36778"/>
    <w:rsid w:val="00133641"/>
    <w:rsid w:val="003518B7"/>
    <w:rsid w:val="00701465"/>
    <w:rsid w:val="0076466D"/>
    <w:rsid w:val="007C1977"/>
    <w:rsid w:val="00907B71"/>
    <w:rsid w:val="00D367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ntinen ihminen on kaunis ihmi" w:eastAsiaTheme="minorHAnsi" w:hAnsi="Syntinen ihminen on kaunis ihmi" w:cstheme="minorBidi"/>
        <w:color w:val="FF0000"/>
        <w:sz w:val="36"/>
        <w:szCs w:val="36"/>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6778"/>
    <w:pPr>
      <w:widowControl w:val="0"/>
    </w:pPr>
    <w:rPr>
      <w:rFonts w:ascii="Verdana" w:eastAsia="Times New Roman" w:hAnsi="Verdana"/>
      <w:color w:val="auto"/>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36778"/>
    <w:rPr>
      <w:color w:val="0000FF" w:themeColor="hyperlink"/>
      <w:u w:val="single"/>
    </w:rPr>
  </w:style>
  <w:style w:type="character" w:styleId="Collegamentovisitato">
    <w:name w:val="FollowedHyperlink"/>
    <w:basedOn w:val="Carpredefinitoparagrafo"/>
    <w:uiPriority w:val="99"/>
    <w:semiHidden/>
    <w:unhideWhenUsed/>
    <w:rsid w:val="00D36778"/>
    <w:rPr>
      <w:color w:val="800080" w:themeColor="followedHyperlink"/>
      <w:u w:val="single"/>
    </w:rPr>
  </w:style>
  <w:style w:type="paragraph" w:styleId="NormaleWeb">
    <w:name w:val="Normal (Web)"/>
    <w:basedOn w:val="Normale"/>
    <w:uiPriority w:val="99"/>
    <w:semiHidden/>
    <w:unhideWhenUsed/>
    <w:rsid w:val="00D36778"/>
    <w:pPr>
      <w:widowControl/>
      <w:suppressAutoHyphens/>
      <w:spacing w:before="280" w:after="119" w:line="240" w:lineRule="auto"/>
    </w:pPr>
    <w:rPr>
      <w:rFonts w:ascii="Times New Roman" w:hAnsi="Times New Roman" w:cs="Times New Roman"/>
      <w:sz w:val="24"/>
      <w:szCs w:val="24"/>
      <w:lang w:val="it-IT" w:eastAsia="ar-SA"/>
    </w:rPr>
  </w:style>
  <w:style w:type="paragraph" w:styleId="Pidipagina">
    <w:name w:val="footer"/>
    <w:basedOn w:val="Normale"/>
    <w:link w:val="PidipaginaCarattere"/>
    <w:uiPriority w:val="99"/>
    <w:semiHidden/>
    <w:unhideWhenUsed/>
    <w:rsid w:val="00D3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36778"/>
    <w:rPr>
      <w:rFonts w:ascii="Verdana" w:eastAsia="Times New Roman" w:hAnsi="Verdana"/>
      <w:color w:val="auto"/>
      <w:sz w:val="22"/>
      <w:szCs w:val="22"/>
      <w:lang w:val="en-US"/>
    </w:rPr>
  </w:style>
  <w:style w:type="paragraph" w:styleId="Paragrafoelenco">
    <w:name w:val="List Paragraph"/>
    <w:basedOn w:val="Normale"/>
    <w:uiPriority w:val="34"/>
    <w:qFormat/>
    <w:rsid w:val="00D36778"/>
    <w:pPr>
      <w:ind w:left="720"/>
      <w:contextualSpacing/>
    </w:pPr>
  </w:style>
  <w:style w:type="paragraph" w:customStyle="1" w:styleId="Corpo">
    <w:name w:val="Corpo"/>
    <w:uiPriority w:val="99"/>
    <w:rsid w:val="00D36778"/>
    <w:pPr>
      <w:spacing w:after="0" w:line="240" w:lineRule="auto"/>
    </w:pPr>
    <w:rPr>
      <w:rFonts w:ascii="Helvetica" w:eastAsia="Arial Unicode MS" w:hAnsi="Helvetica" w:cs="Arial Unicode MS"/>
      <w:color w:val="000000"/>
      <w:sz w:val="22"/>
      <w:szCs w:val="22"/>
      <w:lang w:eastAsia="it-IT"/>
    </w:rPr>
  </w:style>
  <w:style w:type="character" w:customStyle="1" w:styleId="estremi">
    <w:name w:val="estremi"/>
    <w:basedOn w:val="Carpredefinitoparagrafo"/>
    <w:rsid w:val="00D36778"/>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253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orzinuovi.bs.it"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3416</Words>
  <Characters>19472</Characters>
  <Application>Microsoft Office Word</Application>
  <DocSecurity>0</DocSecurity>
  <Lines>162</Lines>
  <Paragraphs>45</Paragraphs>
  <ScaleCrop>false</ScaleCrop>
  <Company/>
  <LinksUpToDate>false</LinksUpToDate>
  <CharactersWithSpaces>22843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Quaranta</dc:creator>
  <cp:lastModifiedBy>Francesca Quaranta</cp:lastModifiedBy>
  <cp:revision>1</cp:revision>
  <dcterms:created xsi:type="dcterms:W3CDTF">2016-08-16T08:42:00Z</dcterms:created>
  <dcterms:modified xsi:type="dcterms:W3CDTF">2016-08-16T08:43:00Z</dcterms:modified>
</cp:coreProperties>
</file>