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8051"/>
      </w:tblGrid>
      <w:tr w:rsidR="005018F4" w:rsidRPr="00B3492C"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8F4" w:rsidRPr="00B3492C" w:rsidRDefault="00213CE3">
            <w:pPr>
              <w:pStyle w:val="Titolo1"/>
              <w:rPr>
                <w:rFonts w:cs="Arial"/>
                <w:sz w:val="22"/>
              </w:rPr>
            </w:pPr>
            <w:r w:rsidRPr="00B3492C">
              <w:rPr>
                <w:rFonts w:cs="Arial"/>
                <w:sz w:val="22"/>
              </w:rPr>
              <w:t>MODELLO B</w:t>
            </w:r>
          </w:p>
        </w:tc>
        <w:tc>
          <w:tcPr>
            <w:tcW w:w="8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8F4" w:rsidRPr="00B3492C" w:rsidRDefault="005018F4">
            <w:pPr>
              <w:pStyle w:val="Standard"/>
              <w:snapToGrid w:val="0"/>
              <w:jc w:val="both"/>
              <w:rPr>
                <w:rFonts w:ascii="Verdana" w:hAnsi="Verdana" w:cs="Arial"/>
                <w:b/>
                <w:bCs/>
                <w:iCs/>
                <w:sz w:val="22"/>
                <w:szCs w:val="22"/>
              </w:rPr>
            </w:pPr>
          </w:p>
          <w:p w:rsidR="001377FF" w:rsidRPr="00B3492C" w:rsidRDefault="001377FF" w:rsidP="001377FF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3492C">
              <w:rPr>
                <w:rFonts w:ascii="Verdana" w:hAnsi="Verdana"/>
                <w:b/>
                <w:sz w:val="20"/>
                <w:szCs w:val="20"/>
              </w:rPr>
              <w:t xml:space="preserve">AVVISO ESPLORATIVO PER MANIFESTAZIONE D’INTERESSE PER ACCORDO QUADRO CON UN UNICO OPERATORE PER L’AFFIDAMENTO DEI LAVORI DI MANUTENZIONE ORDINARIA </w:t>
            </w:r>
            <w:r w:rsidR="00CD3494">
              <w:rPr>
                <w:rFonts w:ascii="Verdana" w:hAnsi="Verdana"/>
                <w:b/>
                <w:sz w:val="20"/>
                <w:szCs w:val="20"/>
              </w:rPr>
              <w:t xml:space="preserve">SULLA VIABILITA’ COMUNALE – OPERE PER ASFALTI E SEGNALETICA STRADALE </w:t>
            </w:r>
            <w:bookmarkStart w:id="0" w:name="_GoBack"/>
            <w:bookmarkEnd w:id="0"/>
            <w:r w:rsidRPr="00B3492C">
              <w:rPr>
                <w:rFonts w:ascii="Verdana" w:hAnsi="Verdana"/>
                <w:b/>
                <w:sz w:val="20"/>
                <w:szCs w:val="20"/>
              </w:rPr>
              <w:t>DAL 01/09/2018 AL 31/08/2021.</w:t>
            </w:r>
          </w:p>
          <w:p w:rsidR="005018F4" w:rsidRPr="00B3492C" w:rsidRDefault="005018F4">
            <w:pPr>
              <w:pStyle w:val="Standard"/>
              <w:jc w:val="both"/>
              <w:rPr>
                <w:rFonts w:ascii="Verdana" w:hAnsi="Verdana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5018F4" w:rsidRPr="00B3492C" w:rsidRDefault="005018F4">
      <w:pPr>
        <w:pStyle w:val="Corpodeltesto2"/>
        <w:rPr>
          <w:rFonts w:ascii="Verdana" w:hAnsi="Verdana" w:cs="Arial"/>
          <w:sz w:val="22"/>
        </w:rPr>
      </w:pPr>
    </w:p>
    <w:p w:rsidR="005018F4" w:rsidRPr="00B3492C" w:rsidRDefault="005018F4">
      <w:pPr>
        <w:pStyle w:val="Titolo1"/>
        <w:rPr>
          <w:rFonts w:cs="Arial"/>
        </w:rPr>
      </w:pP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Il sottoscritto ____________________________________________________________________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in qualità di _____________________________________________________________________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della ditta ______________________________________________________________________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nato a ____________________ il _________________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residente nel Comune di _________________________</w:t>
      </w:r>
      <w:proofErr w:type="gramStart"/>
      <w:r w:rsidRPr="00B3492C">
        <w:rPr>
          <w:rFonts w:ascii="Verdana" w:hAnsi="Verdana" w:cs="Arial"/>
          <w:sz w:val="20"/>
          <w:szCs w:val="20"/>
        </w:rPr>
        <w:t>_  Provincia</w:t>
      </w:r>
      <w:proofErr w:type="gramEnd"/>
      <w:r w:rsidRPr="00B3492C">
        <w:rPr>
          <w:rFonts w:ascii="Verdana" w:hAnsi="Verdana" w:cs="Arial"/>
          <w:sz w:val="20"/>
          <w:szCs w:val="20"/>
        </w:rPr>
        <w:t xml:space="preserve"> di _______Stato 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Via/Piazza ________________________________________________________</w:t>
      </w:r>
      <w:proofErr w:type="gramStart"/>
      <w:r w:rsidRPr="00B3492C">
        <w:rPr>
          <w:rFonts w:ascii="Verdana" w:hAnsi="Verdana" w:cs="Arial"/>
          <w:sz w:val="20"/>
          <w:szCs w:val="20"/>
        </w:rPr>
        <w:t>_  n</w:t>
      </w:r>
      <w:proofErr w:type="gramEnd"/>
      <w:r w:rsidRPr="00B3492C">
        <w:rPr>
          <w:rFonts w:ascii="Verdana" w:hAnsi="Verdana" w:cs="Arial"/>
          <w:sz w:val="20"/>
          <w:szCs w:val="20"/>
        </w:rPr>
        <w:t xml:space="preserve"> 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C.F. ______________________________ P. IVA ________________________________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proofErr w:type="spellStart"/>
      <w:r w:rsidRPr="00B3492C">
        <w:rPr>
          <w:rFonts w:ascii="Verdana" w:hAnsi="Verdana" w:cs="Arial"/>
          <w:sz w:val="20"/>
          <w:szCs w:val="20"/>
        </w:rPr>
        <w:t>tel</w:t>
      </w:r>
      <w:proofErr w:type="spellEnd"/>
      <w:r w:rsidRPr="00B3492C">
        <w:rPr>
          <w:rFonts w:ascii="Verdana" w:hAnsi="Verdana" w:cs="Arial"/>
          <w:sz w:val="20"/>
          <w:szCs w:val="20"/>
        </w:rPr>
        <w:t xml:space="preserve"> ___________________ fax ______________ e-mail __________________________________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PEC __________________________________________________________________________</w:t>
      </w:r>
    </w:p>
    <w:p w:rsidR="005018F4" w:rsidRPr="00B3492C" w:rsidRDefault="005018F4">
      <w:pPr>
        <w:pStyle w:val="Standard"/>
        <w:jc w:val="both"/>
        <w:rPr>
          <w:rFonts w:ascii="Verdana" w:hAnsi="Verdana" w:cs="Arial"/>
          <w:sz w:val="20"/>
          <w:szCs w:val="20"/>
        </w:rPr>
      </w:pPr>
    </w:p>
    <w:p w:rsidR="005018F4" w:rsidRPr="00B3492C" w:rsidRDefault="00213CE3">
      <w:pPr>
        <w:pStyle w:val="Standard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ai sensi dell’art. 47 del DPR 28/12/2000 n. 445, consapevole delle sanzioni penali, nel caso di dichiarazioni non veritiere, di formazione o uso di atti falsi, dichiara:</w:t>
      </w:r>
    </w:p>
    <w:p w:rsidR="005018F4" w:rsidRPr="00B3492C" w:rsidRDefault="005018F4">
      <w:pPr>
        <w:pStyle w:val="Standard"/>
        <w:jc w:val="both"/>
        <w:rPr>
          <w:rFonts w:ascii="Verdana" w:hAnsi="Verdana" w:cs="Arial"/>
          <w:sz w:val="20"/>
          <w:szCs w:val="20"/>
        </w:rPr>
      </w:pPr>
    </w:p>
    <w:p w:rsidR="005018F4" w:rsidRPr="00B3492C" w:rsidRDefault="00213CE3">
      <w:pPr>
        <w:pStyle w:val="Standard"/>
        <w:numPr>
          <w:ilvl w:val="0"/>
          <w:numId w:val="4"/>
        </w:numPr>
        <w:spacing w:before="120"/>
        <w:jc w:val="both"/>
        <w:rPr>
          <w:rFonts w:ascii="Verdana" w:hAnsi="Verdana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 xml:space="preserve">di essere iscritto alla Camera di Commercio, Industria, Artigianato della provincia di ______________________________________ </w:t>
      </w:r>
      <w:proofErr w:type="gramStart"/>
      <w:r w:rsidRPr="00B3492C">
        <w:rPr>
          <w:rFonts w:ascii="Verdana" w:hAnsi="Verdana" w:cs="Arial"/>
          <w:sz w:val="20"/>
          <w:szCs w:val="20"/>
        </w:rPr>
        <w:t>al  nr</w:t>
      </w:r>
      <w:proofErr w:type="gramEnd"/>
      <w:r w:rsidRPr="00B3492C">
        <w:rPr>
          <w:rFonts w:ascii="Verdana" w:hAnsi="Verdana" w:cs="Arial"/>
          <w:sz w:val="20"/>
          <w:szCs w:val="20"/>
        </w:rPr>
        <w:t xml:space="preserve">. _____________________________, </w:t>
      </w:r>
      <w:r w:rsidRPr="00B3492C">
        <w:rPr>
          <w:rFonts w:ascii="Verdana" w:eastAsia="Arial Unicode MS" w:hAnsi="Verdana" w:cs="Arial"/>
          <w:sz w:val="20"/>
          <w:szCs w:val="20"/>
        </w:rPr>
        <w:t xml:space="preserve">con attività esercitata relativa alla stessa tipologia oggetto di manifestazione d’interesse;    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 xml:space="preserve">essere in regola con il pagamento di imposte, </w:t>
      </w:r>
      <w:proofErr w:type="gramStart"/>
      <w:r w:rsidRPr="00B3492C">
        <w:rPr>
          <w:rFonts w:ascii="Verdana" w:hAnsi="Verdana" w:cs="Arial"/>
          <w:sz w:val="20"/>
          <w:szCs w:val="20"/>
        </w:rPr>
        <w:t>tasse  e</w:t>
      </w:r>
      <w:proofErr w:type="gramEnd"/>
      <w:r w:rsidRPr="00B3492C">
        <w:rPr>
          <w:rFonts w:ascii="Verdana" w:hAnsi="Verdana" w:cs="Arial"/>
          <w:sz w:val="20"/>
          <w:szCs w:val="20"/>
        </w:rPr>
        <w:t xml:space="preserve"> contributi in favore dell’erario, di enti pubblici e della cassa di previdenza professionale;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di essere in regola con gli obblighi relativi al pagamento dei contributi previdenziali ed assistenziali a favore dei lavoratori, secondo la legislazione vigente;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 xml:space="preserve">di non trovarsi in alcuna condizione che comporti il divieto di contrarre con una Pubblica amministrazione, ivi comprese tutte le ipotesi dell’art. 80 del </w:t>
      </w:r>
      <w:proofErr w:type="spellStart"/>
      <w:proofErr w:type="gramStart"/>
      <w:r w:rsidRPr="00B3492C">
        <w:rPr>
          <w:rFonts w:ascii="Verdana" w:hAnsi="Verdana" w:cs="Arial"/>
          <w:sz w:val="20"/>
          <w:szCs w:val="20"/>
        </w:rPr>
        <w:t>D.Lgs</w:t>
      </w:r>
      <w:proofErr w:type="gramEnd"/>
      <w:r w:rsidRPr="00B3492C">
        <w:rPr>
          <w:rFonts w:ascii="Verdana" w:hAnsi="Verdana" w:cs="Arial"/>
          <w:sz w:val="20"/>
          <w:szCs w:val="20"/>
        </w:rPr>
        <w:t>.</w:t>
      </w:r>
      <w:proofErr w:type="spellEnd"/>
      <w:r w:rsidRPr="00B3492C">
        <w:rPr>
          <w:rFonts w:ascii="Verdana" w:hAnsi="Verdana" w:cs="Arial"/>
          <w:sz w:val="20"/>
          <w:szCs w:val="20"/>
        </w:rPr>
        <w:t xml:space="preserve"> 50/2016 per quanto applicabili;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 xml:space="preserve">di non trovarsi in situazione di incompatibilità nonché di conflitto di interesse con il Comune di </w:t>
      </w:r>
      <w:r w:rsidR="00197117" w:rsidRPr="00B3492C">
        <w:rPr>
          <w:rFonts w:ascii="Verdana" w:hAnsi="Verdana" w:cs="Arial"/>
          <w:sz w:val="20"/>
          <w:szCs w:val="20"/>
        </w:rPr>
        <w:t>Orzinuovi</w:t>
      </w:r>
      <w:r w:rsidRPr="00B3492C">
        <w:rPr>
          <w:rFonts w:ascii="Verdana" w:hAnsi="Verdana" w:cs="Arial"/>
          <w:sz w:val="20"/>
          <w:szCs w:val="20"/>
        </w:rPr>
        <w:t>, come previsto dall’ordinamento giuridico, e di impegnarsi ad astenersi qualora le decisioni o le attività da assumere possano coinvolgere interessi propri, ovvero di parenti affini entro il secondo grado, del coniuge o di conviventi oppure di persone con le quali vi siano rapporti di frequentazione abituale, ovvero, di soggetti od organizzazioni con cui  personalmente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impegnandosi a segnalare inoltre ogni altro caso in cui esistano gravi ragioni di convenienza che impongono l’astensione;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 xml:space="preserve">di non trovarsi nella situazione di impedimento a contrarre con le Pubbliche Amministrazioni così come previsto dall’art. 53, comma16-ter del D. </w:t>
      </w:r>
      <w:proofErr w:type="spellStart"/>
      <w:r w:rsidRPr="00B3492C">
        <w:rPr>
          <w:rFonts w:ascii="Verdana" w:hAnsi="Verdana" w:cs="Arial"/>
          <w:sz w:val="20"/>
          <w:szCs w:val="20"/>
        </w:rPr>
        <w:t>Lgs</w:t>
      </w:r>
      <w:proofErr w:type="spellEnd"/>
      <w:r w:rsidRPr="00B3492C">
        <w:rPr>
          <w:rFonts w:ascii="Verdana" w:hAnsi="Verdana" w:cs="Arial"/>
          <w:sz w:val="20"/>
          <w:szCs w:val="20"/>
        </w:rPr>
        <w:t xml:space="preserve"> 165/01 e </w:t>
      </w:r>
      <w:proofErr w:type="spellStart"/>
      <w:r w:rsidRPr="00B3492C">
        <w:rPr>
          <w:rFonts w:ascii="Verdana" w:hAnsi="Verdana" w:cs="Arial"/>
          <w:sz w:val="20"/>
          <w:szCs w:val="20"/>
        </w:rPr>
        <w:t>s.m.i.</w:t>
      </w:r>
      <w:proofErr w:type="spellEnd"/>
      <w:r w:rsidRPr="00B3492C">
        <w:rPr>
          <w:rFonts w:ascii="Verdana" w:hAnsi="Verdana" w:cs="Arial"/>
          <w:sz w:val="20"/>
          <w:szCs w:val="20"/>
        </w:rPr>
        <w:t xml:space="preserve">, </w:t>
      </w:r>
      <w:r w:rsidRPr="00B3492C">
        <w:rPr>
          <w:rFonts w:ascii="Verdana" w:hAnsi="Verdana" w:cs="Arial"/>
          <w:sz w:val="20"/>
          <w:szCs w:val="20"/>
        </w:rPr>
        <w:lastRenderedPageBreak/>
        <w:t xml:space="preserve">non avendo assunto nell’ultimo triennio dipendenti che abbiano esercitato poteri autoritativi o negoziali per conto del Comune di </w:t>
      </w:r>
      <w:r w:rsidR="00197117" w:rsidRPr="00B3492C">
        <w:rPr>
          <w:rFonts w:ascii="Verdana" w:hAnsi="Verdana" w:cs="Arial"/>
          <w:sz w:val="20"/>
          <w:szCs w:val="20"/>
        </w:rPr>
        <w:t>Orzinuovi</w:t>
      </w:r>
      <w:r w:rsidRPr="00B3492C">
        <w:rPr>
          <w:rFonts w:ascii="Verdana" w:hAnsi="Verdana" w:cs="Arial"/>
          <w:sz w:val="20"/>
          <w:szCs w:val="20"/>
        </w:rPr>
        <w:t xml:space="preserve"> negli ultimi tre anni di servizio;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 xml:space="preserve">di attenersi, personalmente e tramite il personale preposto, agli obblighi di condotta, per quanto compatibili, previsti dal codice di comportamento applicabile a questo ente, che dichiara di aver visionato dal sito internet </w:t>
      </w:r>
      <w:hyperlink r:id="rId7" w:history="1">
        <w:r w:rsidR="00197117" w:rsidRPr="00B3492C">
          <w:rPr>
            <w:rStyle w:val="Collegamentoipertestuale"/>
            <w:rFonts w:ascii="Verdana" w:hAnsi="Verdana" w:cs="Arial"/>
            <w:sz w:val="20"/>
            <w:szCs w:val="20"/>
          </w:rPr>
          <w:t>www.comune.orzinuovi.bs.it</w:t>
        </w:r>
      </w:hyperlink>
      <w:r w:rsidRPr="00B3492C">
        <w:rPr>
          <w:rFonts w:ascii="Verdana" w:hAnsi="Verdana" w:cs="Arial"/>
          <w:sz w:val="20"/>
          <w:szCs w:val="20"/>
        </w:rPr>
        <w:t xml:space="preserve">  e di conoscere ed accettare;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di autorizzare la Stazione Appaltante ad utilizzare l’indirizzo di posta elettronica certificata o di posta elettronica o il numero di fax ai fini della validità delle comunicazioni;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di assumere gli obblighi di tracciabilità dei flussi finanziari di cui alla L. 13/08/2010 n. 136 e successive modificazioni, con particolare riferimento all’art. 3.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di non trovarsi nelle condizioni, di cui alla Legge 13.9.1982 n. 646, costituenti causa di esclusione dalla possibilità di assumere pubblici appalti;</w:t>
      </w:r>
    </w:p>
    <w:p w:rsidR="005018F4" w:rsidRPr="00B3492C" w:rsidRDefault="005018F4">
      <w:pPr>
        <w:pStyle w:val="Standard"/>
        <w:jc w:val="both"/>
        <w:rPr>
          <w:rFonts w:ascii="Verdana" w:hAnsi="Verdana" w:cs="Arial"/>
          <w:sz w:val="20"/>
          <w:szCs w:val="20"/>
        </w:rPr>
      </w:pPr>
    </w:p>
    <w:p w:rsidR="005018F4" w:rsidRPr="00B3492C" w:rsidRDefault="005018F4">
      <w:pPr>
        <w:pStyle w:val="Standard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5018F4" w:rsidRPr="00B3492C" w:rsidRDefault="00213CE3">
      <w:pPr>
        <w:pStyle w:val="Standard"/>
        <w:jc w:val="both"/>
        <w:rPr>
          <w:rFonts w:ascii="Verdana" w:hAnsi="Verdana"/>
          <w:sz w:val="20"/>
          <w:szCs w:val="20"/>
        </w:rPr>
      </w:pPr>
      <w:r w:rsidRPr="00B3492C">
        <w:rPr>
          <w:rFonts w:ascii="Verdana" w:eastAsia="Arial" w:hAnsi="Verdana" w:cs="Arial"/>
          <w:sz w:val="20"/>
          <w:szCs w:val="20"/>
          <w:shd w:val="clear" w:color="auto" w:fill="FFFFFF"/>
        </w:rPr>
        <w:t>………………………………</w:t>
      </w:r>
      <w:r w:rsidRPr="00B3492C">
        <w:rPr>
          <w:rFonts w:ascii="Verdana" w:hAnsi="Verdana" w:cs="Arial"/>
          <w:sz w:val="20"/>
          <w:szCs w:val="20"/>
          <w:shd w:val="clear" w:color="auto" w:fill="FFFFFF"/>
        </w:rPr>
        <w:t>.….., _______</w:t>
      </w:r>
      <w:r w:rsidRPr="00B3492C">
        <w:rPr>
          <w:rFonts w:ascii="Verdana" w:hAnsi="Verdana" w:cs="Arial"/>
          <w:sz w:val="20"/>
          <w:szCs w:val="20"/>
        </w:rPr>
        <w:t>__________</w:t>
      </w:r>
    </w:p>
    <w:p w:rsidR="005018F4" w:rsidRPr="00B3492C" w:rsidRDefault="00213CE3">
      <w:pPr>
        <w:pStyle w:val="Standard"/>
        <w:ind w:left="4820"/>
        <w:jc w:val="center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FIRMA</w:t>
      </w:r>
      <w:r w:rsidR="00B3492C" w:rsidRPr="00B3492C">
        <w:rPr>
          <w:rFonts w:ascii="Verdana" w:hAnsi="Verdana" w:cs="Arial"/>
          <w:sz w:val="20"/>
          <w:szCs w:val="20"/>
        </w:rPr>
        <w:t xml:space="preserve"> DIGITALE</w:t>
      </w:r>
    </w:p>
    <w:p w:rsidR="005018F4" w:rsidRPr="00B3492C" w:rsidRDefault="005018F4">
      <w:pPr>
        <w:pStyle w:val="Standard"/>
        <w:ind w:left="4820"/>
        <w:jc w:val="center"/>
        <w:rPr>
          <w:rFonts w:ascii="Verdana" w:hAnsi="Verdana" w:cs="Arial"/>
          <w:sz w:val="20"/>
          <w:szCs w:val="20"/>
        </w:rPr>
      </w:pPr>
    </w:p>
    <w:p w:rsidR="005018F4" w:rsidRPr="00B3492C" w:rsidRDefault="005018F4">
      <w:pPr>
        <w:pStyle w:val="Standard"/>
        <w:ind w:left="4820"/>
        <w:jc w:val="center"/>
        <w:rPr>
          <w:rFonts w:ascii="Verdana" w:hAnsi="Verdana" w:cs="Arial"/>
          <w:sz w:val="20"/>
          <w:szCs w:val="20"/>
        </w:rPr>
      </w:pPr>
    </w:p>
    <w:p w:rsidR="005018F4" w:rsidRPr="00B3492C" w:rsidRDefault="00213CE3">
      <w:pPr>
        <w:pStyle w:val="Standard"/>
        <w:ind w:left="4820"/>
        <w:jc w:val="center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__________________________________</w:t>
      </w:r>
    </w:p>
    <w:p w:rsidR="005018F4" w:rsidRPr="00B3492C" w:rsidRDefault="005018F4">
      <w:pPr>
        <w:pStyle w:val="Standard"/>
        <w:ind w:left="4820"/>
        <w:jc w:val="center"/>
        <w:rPr>
          <w:rFonts w:ascii="Verdana" w:hAnsi="Verdana" w:cs="Arial"/>
          <w:sz w:val="20"/>
          <w:szCs w:val="20"/>
        </w:rPr>
      </w:pPr>
    </w:p>
    <w:p w:rsidR="005018F4" w:rsidRPr="00B3492C" w:rsidRDefault="00213CE3">
      <w:pPr>
        <w:pStyle w:val="Textbodyindent"/>
        <w:jc w:val="both"/>
        <w:rPr>
          <w:rFonts w:ascii="Verdana" w:hAnsi="Verdana"/>
          <w:sz w:val="20"/>
          <w:szCs w:val="20"/>
        </w:rPr>
      </w:pPr>
      <w:r w:rsidRPr="00B3492C">
        <w:rPr>
          <w:rFonts w:ascii="Verdana" w:hAnsi="Verdana"/>
          <w:sz w:val="20"/>
          <w:szCs w:val="20"/>
        </w:rPr>
        <w:t>(In caso di partecipazione in RTI il presente modello va compilato e sottoscritto singolarmente da ogni operatore economico partecipante al RTI)</w:t>
      </w:r>
    </w:p>
    <w:p w:rsidR="005018F4" w:rsidRPr="00B3492C" w:rsidRDefault="005018F4">
      <w:pPr>
        <w:pStyle w:val="Standard"/>
        <w:ind w:left="4820"/>
        <w:jc w:val="center"/>
        <w:rPr>
          <w:rFonts w:ascii="Verdana" w:hAnsi="Verdana" w:cs="Arial"/>
          <w:sz w:val="20"/>
          <w:szCs w:val="20"/>
        </w:rPr>
      </w:pPr>
    </w:p>
    <w:p w:rsidR="005018F4" w:rsidRPr="00B3492C" w:rsidRDefault="005018F4">
      <w:pPr>
        <w:pStyle w:val="Standard"/>
        <w:ind w:left="4820"/>
        <w:jc w:val="center"/>
        <w:rPr>
          <w:rFonts w:ascii="Verdana" w:hAnsi="Verdana" w:cs="Arial"/>
          <w:sz w:val="16"/>
          <w:szCs w:val="16"/>
        </w:rPr>
      </w:pPr>
    </w:p>
    <w:p w:rsidR="005018F4" w:rsidRPr="00B3492C" w:rsidRDefault="005018F4">
      <w:pPr>
        <w:pStyle w:val="Standard"/>
        <w:ind w:left="4820"/>
        <w:jc w:val="center"/>
        <w:rPr>
          <w:rFonts w:ascii="Verdana" w:hAnsi="Verdana" w:cs="Arial"/>
          <w:sz w:val="16"/>
          <w:szCs w:val="16"/>
        </w:rPr>
      </w:pPr>
    </w:p>
    <w:tbl>
      <w:tblPr>
        <w:tblW w:w="9659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9"/>
      </w:tblGrid>
      <w:tr w:rsidR="005018F4" w:rsidRPr="00B3492C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8F4" w:rsidRPr="00B3492C" w:rsidRDefault="00213CE3">
            <w:pPr>
              <w:pStyle w:val="sche3"/>
              <w:widowControl/>
              <w:overflowPunct/>
              <w:autoSpaceDE/>
              <w:ind w:right="-70"/>
              <w:jc w:val="left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B3492C">
              <w:rPr>
                <w:rFonts w:ascii="Verdana" w:hAnsi="Verdana" w:cs="Arial"/>
                <w:sz w:val="16"/>
                <w:szCs w:val="16"/>
                <w:lang w:val="it-IT"/>
              </w:rPr>
              <w:t>Il presente modello ha carattere esemplificativo, pertanto il suo mancato utilizzo non comporta l’esclusione dalla selezione.</w:t>
            </w:r>
          </w:p>
        </w:tc>
      </w:tr>
    </w:tbl>
    <w:p w:rsidR="005018F4" w:rsidRPr="00B3492C" w:rsidRDefault="005018F4">
      <w:pPr>
        <w:pStyle w:val="Standard"/>
        <w:rPr>
          <w:sz w:val="16"/>
          <w:szCs w:val="16"/>
        </w:rPr>
      </w:pPr>
    </w:p>
    <w:sectPr w:rsidR="005018F4" w:rsidRPr="00B3492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5E0" w:rsidRDefault="001725E0">
      <w:pPr>
        <w:rPr>
          <w:rFonts w:hint="eastAsia"/>
        </w:rPr>
      </w:pPr>
      <w:r>
        <w:separator/>
      </w:r>
    </w:p>
  </w:endnote>
  <w:endnote w:type="continuationSeparator" w:id="0">
    <w:p w:rsidR="001725E0" w:rsidRDefault="001725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5E0" w:rsidRDefault="001725E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725E0" w:rsidRDefault="001725E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D02"/>
    <w:multiLevelType w:val="multilevel"/>
    <w:tmpl w:val="590C8F0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23105AE1"/>
    <w:multiLevelType w:val="multilevel"/>
    <w:tmpl w:val="422AD308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E9C5D1F"/>
    <w:multiLevelType w:val="multilevel"/>
    <w:tmpl w:val="6ABC2D1C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Arial Unicode MS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F4"/>
    <w:rsid w:val="001377FF"/>
    <w:rsid w:val="001725E0"/>
    <w:rsid w:val="0018785D"/>
    <w:rsid w:val="00197117"/>
    <w:rsid w:val="00213CE3"/>
    <w:rsid w:val="00480852"/>
    <w:rsid w:val="005018F4"/>
    <w:rsid w:val="00B3492C"/>
    <w:rsid w:val="00C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2BF7"/>
  <w15:docId w15:val="{BA61ACE2-F71C-449A-8A5A-5887E0D0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autoSpaceDE w:val="0"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caps/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W-Titolo">
    <w:name w:val="WW-Titolo"/>
    <w:basedOn w:val="Standard"/>
    <w:next w:val="Sottotitolo"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esto3colonne">
    <w:name w:val="Testo 3 colonne"/>
    <w:pPr>
      <w:widowControl/>
      <w:autoSpaceDE w:val="0"/>
      <w:spacing w:line="192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bidi="ar-SA"/>
    </w:rPr>
  </w:style>
  <w:style w:type="paragraph" w:styleId="Corpodeltesto2">
    <w:name w:val="Body Text 2"/>
    <w:basedOn w:val="Standard"/>
    <w:pPr>
      <w:widowControl w:val="0"/>
      <w:jc w:val="both"/>
    </w:pPr>
  </w:style>
  <w:style w:type="paragraph" w:customStyle="1" w:styleId="TableParagraph">
    <w:name w:val="Table Paragraph"/>
    <w:basedOn w:val="Standard"/>
    <w:pPr>
      <w:widowControl w:val="0"/>
      <w:autoSpaceDE w:val="0"/>
    </w:pPr>
    <w:rPr>
      <w:sz w:val="20"/>
    </w:rPr>
  </w:style>
  <w:style w:type="paragraph" w:customStyle="1" w:styleId="sche3">
    <w:name w:val="sche_3"/>
    <w:pPr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Corpodeltesto3">
    <w:name w:val="Body Text 3"/>
    <w:basedOn w:val="Standard"/>
    <w:pPr>
      <w:jc w:val="both"/>
    </w:pPr>
    <w:rPr>
      <w:rFonts w:ascii="Verdana" w:eastAsia="Verdana" w:hAnsi="Verdana" w:cs="Arial"/>
      <w:sz w:val="16"/>
      <w:szCs w:val="20"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bodyindent">
    <w:name w:val="Text body indent"/>
    <w:basedOn w:val="Standard"/>
    <w:pPr>
      <w:ind w:left="4820"/>
    </w:pPr>
    <w:rPr>
      <w:rFonts w:ascii="Arial" w:eastAsia="Arial" w:hAnsi="Arial" w:cs="Arial"/>
      <w:color w:val="FF0000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eastAsia="Tahoma" w:hAnsi="Tahoma" w:cs="Tahoma"/>
      <w:sz w:val="20"/>
      <w:szCs w:val="20"/>
    </w:rPr>
  </w:style>
  <w:style w:type="character" w:customStyle="1" w:styleId="WW8Num3z0">
    <w:name w:val="WW8Num3z0"/>
    <w:rPr>
      <w:rFonts w:ascii="Tahoma" w:eastAsia="Arial Unicode MS" w:hAnsi="Tahoma" w:cs="Tahoma"/>
      <w:sz w:val="20"/>
      <w:szCs w:val="20"/>
    </w:rPr>
  </w:style>
  <w:style w:type="character" w:customStyle="1" w:styleId="Caratterepredefinitoparagrafo">
    <w:name w:val="Carattere predefinito paragrafo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ahoma" w:eastAsia="Tahoma" w:hAnsi="Tahoma" w:cs="Tahoma"/>
      <w:sz w:val="20"/>
      <w:szCs w:val="20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-Caratterepredefinitoparagrafo">
    <w:name w:val="WW-Carattere predefinito paragrafo"/>
  </w:style>
  <w:style w:type="character" w:customStyle="1" w:styleId="WW8Num7z0">
    <w:name w:val="WW8Num7z0"/>
    <w:rPr>
      <w:rFonts w:ascii="Arial" w:eastAsia="Arial" w:hAnsi="Arial" w:cs="Times New Roman"/>
    </w:rPr>
  </w:style>
  <w:style w:type="character" w:customStyle="1" w:styleId="WW8Num8z0">
    <w:name w:val="WW8Num8z0"/>
    <w:rPr>
      <w:rFonts w:ascii="Arial" w:eastAsia="Arial" w:hAnsi="Arial" w:cs="Aria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ahoma" w:eastAsia="Tahoma" w:hAnsi="Tahoma" w:cs="Tahoma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  <w:rPr>
      <w:rFonts w:ascii="Courier New" w:eastAsia="Courier New" w:hAnsi="Courier New" w:cs="Courier New"/>
    </w:rPr>
  </w:style>
  <w:style w:type="character" w:customStyle="1" w:styleId="WW8Num14z5">
    <w:name w:val="WW8Num14z5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Wingdings" w:eastAsia="Wingdings" w:hAnsi="Wingdings" w:cs="Wingdings"/>
      <w:sz w:val="16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  <w:color w:val="000000"/>
    </w:rPr>
  </w:style>
  <w:style w:type="character" w:customStyle="1" w:styleId="WW8Num18z1">
    <w:name w:val="WW8Num18z1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Caratterepredefinitoparagrafo1">
    <w:name w:val="WW-Carattere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1971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1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orzinuovi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>Hewlett-Packard Company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creator>Bertoglioc</dc:creator>
  <cp:lastModifiedBy>Sonia Co</cp:lastModifiedBy>
  <cp:revision>3</cp:revision>
  <cp:lastPrinted>2016-05-13T11:05:00Z</cp:lastPrinted>
  <dcterms:created xsi:type="dcterms:W3CDTF">2018-06-13T07:39:00Z</dcterms:created>
  <dcterms:modified xsi:type="dcterms:W3CDTF">2018-06-13T07:41:00Z</dcterms:modified>
</cp:coreProperties>
</file>